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4" w:line="220" w:lineRule="auto"/>
        <w:jc w:val="both"/>
        <w:rPr>
          <w:rFonts w:hint="eastAsia" w:ascii="宋体" w:hAnsi="宋体" w:eastAsia="宋体" w:cs="宋体"/>
          <w:b/>
          <w:bCs/>
          <w:spacing w:val="-6"/>
          <w:sz w:val="48"/>
          <w:szCs w:val="48"/>
          <w:lang w:eastAsia="zh-CN"/>
        </w:rPr>
      </w:pPr>
    </w:p>
    <w:p>
      <w:pPr>
        <w:spacing w:before="214" w:line="220" w:lineRule="auto"/>
        <w:jc w:val="center"/>
        <w:rPr>
          <w:rFonts w:hint="eastAsia" w:ascii="宋体" w:hAnsi="宋体" w:eastAsia="宋体" w:cs="宋体"/>
          <w:sz w:val="48"/>
          <w:szCs w:val="48"/>
          <w:lang w:eastAsia="zh-CN"/>
        </w:rPr>
      </w:pPr>
      <w:r>
        <w:rPr>
          <w:rFonts w:hint="eastAsia" w:ascii="宋体" w:hAnsi="宋体" w:eastAsia="宋体" w:cs="宋体"/>
          <w:b/>
          <w:bCs/>
          <w:spacing w:val="-6"/>
          <w:sz w:val="48"/>
          <w:szCs w:val="48"/>
          <w:lang w:eastAsia="zh-CN"/>
        </w:rPr>
        <w:t>湖北丽源科技股份有限公司</w:t>
      </w:r>
    </w:p>
    <w:p>
      <w:pPr>
        <w:spacing w:before="316" w:line="220" w:lineRule="auto"/>
        <w:jc w:val="center"/>
        <w:rPr>
          <w:rFonts w:hint="eastAsia" w:ascii="宋体" w:hAnsi="宋体" w:eastAsia="宋体" w:cs="宋体"/>
          <w:sz w:val="44"/>
          <w:szCs w:val="44"/>
          <w:lang w:eastAsia="zh-CN"/>
        </w:rPr>
      </w:pPr>
      <w:r>
        <w:rPr>
          <w:rFonts w:ascii="宋体" w:hAnsi="宋体" w:eastAsia="宋体" w:cs="宋体"/>
          <w:b/>
          <w:bCs/>
          <w:spacing w:val="-7"/>
          <w:sz w:val="44"/>
          <w:szCs w:val="44"/>
          <w:lang w:eastAsia="zh-CN"/>
        </w:rPr>
        <w:t>20</w:t>
      </w:r>
      <w:r>
        <w:rPr>
          <w:rFonts w:hint="eastAsia" w:ascii="宋体" w:hAnsi="宋体" w:eastAsia="宋体" w:cs="宋体"/>
          <w:b/>
          <w:bCs/>
          <w:spacing w:val="-7"/>
          <w:sz w:val="44"/>
          <w:szCs w:val="44"/>
          <w:lang w:val="en-US" w:eastAsia="zh-CN"/>
        </w:rPr>
        <w:t>26年度一般固废公路</w:t>
      </w:r>
      <w:r>
        <w:rPr>
          <w:rFonts w:hint="eastAsia" w:ascii="宋体" w:hAnsi="宋体" w:eastAsia="宋体" w:cs="宋体"/>
          <w:b/>
          <w:bCs/>
          <w:spacing w:val="-7"/>
          <w:sz w:val="44"/>
          <w:szCs w:val="44"/>
          <w:lang w:eastAsia="zh-CN"/>
        </w:rPr>
        <w:t>运输服务</w:t>
      </w:r>
      <w:r>
        <w:rPr>
          <w:rFonts w:ascii="宋体" w:hAnsi="宋体" w:eastAsia="宋体" w:cs="宋体"/>
          <w:b/>
          <w:bCs/>
          <w:spacing w:val="-7"/>
          <w:sz w:val="44"/>
          <w:szCs w:val="44"/>
          <w:lang w:eastAsia="zh-CN"/>
        </w:rPr>
        <w:t>项目</w:t>
      </w:r>
      <w:r>
        <w:rPr>
          <w:rFonts w:hint="eastAsia" w:ascii="宋体" w:hAnsi="宋体" w:eastAsia="宋体" w:cs="宋体"/>
          <w:b/>
          <w:bCs/>
          <w:spacing w:val="-7"/>
          <w:sz w:val="44"/>
          <w:szCs w:val="44"/>
          <w:lang w:eastAsia="zh-CN"/>
        </w:rPr>
        <w:t>（</w:t>
      </w:r>
      <w:r>
        <w:rPr>
          <w:rFonts w:hint="eastAsia" w:ascii="宋体" w:hAnsi="宋体" w:eastAsia="宋体" w:cs="宋体"/>
          <w:b/>
          <w:bCs/>
          <w:spacing w:val="-7"/>
          <w:sz w:val="44"/>
          <w:szCs w:val="44"/>
          <w:lang w:val="en-US" w:eastAsia="zh-CN"/>
        </w:rPr>
        <w:t>宁夏宝丰线</w:t>
      </w:r>
      <w:r>
        <w:rPr>
          <w:rFonts w:hint="eastAsia" w:ascii="宋体" w:hAnsi="宋体" w:eastAsia="宋体" w:cs="宋体"/>
          <w:b/>
          <w:bCs/>
          <w:spacing w:val="-7"/>
          <w:sz w:val="44"/>
          <w:szCs w:val="44"/>
          <w:lang w:eastAsia="zh-CN"/>
        </w:rPr>
        <w:t>）</w:t>
      </w: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spacing w:line="360" w:lineRule="auto"/>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eastAsia="zh-CN"/>
        </w:rPr>
        <w:t>项目编号：L</w:t>
      </w:r>
      <w:r>
        <w:rPr>
          <w:rFonts w:hint="eastAsia" w:ascii="宋体" w:hAnsi="宋体" w:eastAsia="宋体" w:cs="宋体"/>
          <w:b/>
          <w:bCs/>
          <w:sz w:val="32"/>
          <w:szCs w:val="32"/>
          <w:lang w:val="en-US" w:eastAsia="zh-CN"/>
        </w:rPr>
        <w:t>Y</w:t>
      </w:r>
      <w:r>
        <w:rPr>
          <w:rFonts w:hint="eastAsia" w:ascii="宋体" w:hAnsi="宋体" w:eastAsia="宋体" w:cs="宋体"/>
          <w:b/>
          <w:bCs/>
          <w:sz w:val="32"/>
          <w:szCs w:val="32"/>
          <w:lang w:eastAsia="zh-CN"/>
        </w:rPr>
        <w:t>-202500</w:t>
      </w:r>
      <w:r>
        <w:rPr>
          <w:rFonts w:hint="eastAsia" w:ascii="宋体" w:hAnsi="宋体" w:eastAsia="宋体" w:cs="宋体"/>
          <w:b/>
          <w:bCs/>
          <w:sz w:val="32"/>
          <w:szCs w:val="32"/>
          <w:lang w:val="en-US" w:eastAsia="zh-CN"/>
        </w:rPr>
        <w:t>1</w:t>
      </w:r>
    </w:p>
    <w:p>
      <w:pPr>
        <w:pStyle w:val="6"/>
        <w:spacing w:line="247" w:lineRule="auto"/>
        <w:rPr>
          <w:lang w:eastAsia="zh-CN"/>
        </w:rPr>
      </w:pPr>
    </w:p>
    <w:p>
      <w:pPr>
        <w:pStyle w:val="6"/>
        <w:spacing w:line="248" w:lineRule="auto"/>
        <w:rPr>
          <w:lang w:eastAsia="zh-CN"/>
        </w:rPr>
      </w:pPr>
    </w:p>
    <w:p>
      <w:pPr>
        <w:pStyle w:val="6"/>
        <w:spacing w:line="248" w:lineRule="auto"/>
        <w:rPr>
          <w:lang w:eastAsia="zh-CN"/>
        </w:rPr>
      </w:pPr>
    </w:p>
    <w:p>
      <w:pPr>
        <w:pStyle w:val="6"/>
        <w:spacing w:line="248" w:lineRule="auto"/>
        <w:rPr>
          <w:lang w:eastAsia="zh-CN"/>
        </w:rPr>
      </w:pPr>
    </w:p>
    <w:p>
      <w:pPr>
        <w:pStyle w:val="6"/>
        <w:spacing w:line="248" w:lineRule="auto"/>
        <w:rPr>
          <w:lang w:eastAsia="zh-CN"/>
        </w:rPr>
      </w:pPr>
    </w:p>
    <w:p>
      <w:pPr>
        <w:spacing w:before="231" w:line="221" w:lineRule="auto"/>
        <w:ind w:left="0"/>
        <w:jc w:val="center"/>
        <w:rPr>
          <w:rFonts w:hint="eastAsia" w:ascii="宋体" w:hAnsi="宋体" w:eastAsia="宋体" w:cs="宋体"/>
          <w:b/>
          <w:bCs/>
          <w:sz w:val="71"/>
          <w:szCs w:val="71"/>
          <w:lang w:eastAsia="zh-CN"/>
        </w:rPr>
      </w:pPr>
      <w:r>
        <w:rPr>
          <w:rFonts w:hint="eastAsia" w:ascii="宋体" w:hAnsi="宋体" w:eastAsia="宋体" w:cs="宋体"/>
          <w:b/>
          <w:bCs/>
          <w:spacing w:val="38"/>
          <w:sz w:val="71"/>
          <w:szCs w:val="71"/>
          <w:lang w:val="en-US" w:eastAsia="zh-CN"/>
        </w:rPr>
        <w:t>招 标</w:t>
      </w:r>
      <w:r>
        <w:rPr>
          <w:rFonts w:ascii="宋体" w:hAnsi="宋体" w:eastAsia="宋体" w:cs="宋体"/>
          <w:b/>
          <w:bCs/>
          <w:spacing w:val="38"/>
          <w:sz w:val="71"/>
          <w:szCs w:val="71"/>
          <w:lang w:eastAsia="zh-CN"/>
        </w:rPr>
        <w:t xml:space="preserve"> </w:t>
      </w:r>
      <w:r>
        <w:rPr>
          <w:rFonts w:ascii="宋体" w:hAnsi="宋体" w:eastAsia="宋体" w:cs="宋体"/>
          <w:b/>
          <w:bCs/>
          <w:spacing w:val="-13"/>
          <w:sz w:val="71"/>
          <w:szCs w:val="71"/>
          <w:lang w:eastAsia="zh-CN"/>
        </w:rPr>
        <w:t>文</w:t>
      </w:r>
      <w:r>
        <w:rPr>
          <w:rFonts w:ascii="宋体" w:hAnsi="宋体" w:eastAsia="宋体" w:cs="宋体"/>
          <w:b/>
          <w:bCs/>
          <w:spacing w:val="31"/>
          <w:sz w:val="71"/>
          <w:szCs w:val="71"/>
          <w:lang w:eastAsia="zh-CN"/>
        </w:rPr>
        <w:t xml:space="preserve"> </w:t>
      </w:r>
      <w:r>
        <w:rPr>
          <w:rFonts w:ascii="宋体" w:hAnsi="宋体" w:eastAsia="宋体" w:cs="宋体"/>
          <w:b/>
          <w:bCs/>
          <w:spacing w:val="-13"/>
          <w:sz w:val="71"/>
          <w:szCs w:val="71"/>
          <w:lang w:eastAsia="zh-CN"/>
        </w:rPr>
        <w:t>件</w:t>
      </w: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3" w:lineRule="auto"/>
        <w:rPr>
          <w:lang w:eastAsia="zh-CN"/>
        </w:rPr>
      </w:pPr>
    </w:p>
    <w:p>
      <w:pPr>
        <w:pStyle w:val="6"/>
        <w:spacing w:line="243" w:lineRule="auto"/>
        <w:rPr>
          <w:lang w:eastAsia="zh-CN"/>
        </w:rPr>
      </w:pPr>
    </w:p>
    <w:p>
      <w:pPr>
        <w:pStyle w:val="6"/>
        <w:spacing w:line="243" w:lineRule="auto"/>
        <w:rPr>
          <w:lang w:eastAsia="zh-CN"/>
        </w:rPr>
      </w:pPr>
    </w:p>
    <w:p>
      <w:pPr>
        <w:pStyle w:val="6"/>
        <w:spacing w:line="243" w:lineRule="auto"/>
        <w:rPr>
          <w:lang w:eastAsia="zh-CN"/>
        </w:rPr>
      </w:pPr>
    </w:p>
    <w:p>
      <w:pPr>
        <w:spacing w:before="114" w:line="224" w:lineRule="auto"/>
        <w:jc w:val="center"/>
        <w:rPr>
          <w:rFonts w:hint="eastAsia" w:ascii="宋体" w:hAnsi="宋体" w:eastAsia="宋体" w:cs="宋体"/>
          <w:sz w:val="35"/>
          <w:szCs w:val="35"/>
          <w:lang w:eastAsia="zh-CN"/>
        </w:rPr>
      </w:pPr>
      <w:r>
        <w:rPr>
          <w:rFonts w:ascii="宋体" w:hAnsi="宋体" w:eastAsia="宋体" w:cs="宋体"/>
          <w:b/>
          <w:bCs/>
          <w:spacing w:val="6"/>
          <w:sz w:val="35"/>
          <w:szCs w:val="35"/>
          <w:lang w:eastAsia="zh-CN"/>
        </w:rPr>
        <w:t>采购单位：</w:t>
      </w:r>
      <w:r>
        <w:rPr>
          <w:rFonts w:hint="eastAsia" w:ascii="宋体" w:hAnsi="宋体" w:eastAsia="宋体" w:cs="宋体"/>
          <w:b/>
          <w:bCs/>
          <w:spacing w:val="6"/>
          <w:sz w:val="35"/>
          <w:szCs w:val="35"/>
          <w:lang w:eastAsia="zh-CN"/>
        </w:rPr>
        <w:t>湖北丽源科技股份有限公司</w:t>
      </w:r>
    </w:p>
    <w:p>
      <w:pPr>
        <w:spacing w:before="198" w:line="225" w:lineRule="auto"/>
        <w:jc w:val="center"/>
        <w:rPr>
          <w:rFonts w:hint="eastAsia" w:ascii="宋体" w:hAnsi="宋体" w:eastAsia="宋体" w:cs="宋体"/>
          <w:sz w:val="35"/>
          <w:szCs w:val="35"/>
          <w:lang w:eastAsia="zh-CN"/>
        </w:rPr>
      </w:pPr>
      <w:r>
        <w:rPr>
          <w:rFonts w:hint="eastAsia" w:ascii="宋体" w:hAnsi="宋体" w:eastAsia="宋体" w:cs="宋体"/>
          <w:b/>
          <w:bCs/>
          <w:spacing w:val="5"/>
          <w:sz w:val="35"/>
          <w:szCs w:val="35"/>
          <w:lang w:eastAsia="zh-CN"/>
        </w:rPr>
        <w:t>日期：</w:t>
      </w:r>
      <w:r>
        <w:rPr>
          <w:rFonts w:ascii="宋体" w:hAnsi="宋体" w:eastAsia="宋体" w:cs="宋体"/>
          <w:b/>
          <w:bCs/>
          <w:spacing w:val="5"/>
          <w:sz w:val="35"/>
          <w:szCs w:val="35"/>
          <w:lang w:eastAsia="zh-CN"/>
        </w:rPr>
        <w:t>二〇二五年</w:t>
      </w:r>
      <w:r>
        <w:rPr>
          <w:rFonts w:hint="eastAsia" w:ascii="宋体" w:hAnsi="宋体" w:eastAsia="宋体" w:cs="宋体"/>
          <w:b/>
          <w:bCs/>
          <w:spacing w:val="5"/>
          <w:sz w:val="35"/>
          <w:szCs w:val="35"/>
          <w:lang w:val="en-US" w:eastAsia="zh-CN"/>
        </w:rPr>
        <w:t>十二</w:t>
      </w:r>
      <w:r>
        <w:rPr>
          <w:rFonts w:ascii="宋体" w:hAnsi="宋体" w:eastAsia="宋体" w:cs="宋体"/>
          <w:b/>
          <w:bCs/>
          <w:spacing w:val="5"/>
          <w:sz w:val="35"/>
          <w:szCs w:val="35"/>
          <w:lang w:eastAsia="zh-CN"/>
        </w:rPr>
        <w:t>月</w:t>
      </w:r>
    </w:p>
    <w:p>
      <w:pPr>
        <w:spacing w:line="225" w:lineRule="auto"/>
        <w:rPr>
          <w:rFonts w:hint="eastAsia" w:ascii="宋体" w:hAnsi="宋体" w:eastAsia="宋体" w:cs="宋体"/>
          <w:sz w:val="35"/>
          <w:szCs w:val="35"/>
          <w:lang w:eastAsia="zh-CN"/>
        </w:rPr>
      </w:pPr>
    </w:p>
    <w:p>
      <w:pPr>
        <w:spacing w:line="225" w:lineRule="auto"/>
        <w:rPr>
          <w:rFonts w:hint="eastAsia" w:ascii="宋体" w:hAnsi="宋体" w:eastAsia="宋体" w:cs="宋体"/>
          <w:sz w:val="35"/>
          <w:szCs w:val="35"/>
          <w:lang w:eastAsia="zh-CN"/>
        </w:rPr>
        <w:sectPr>
          <w:headerReference r:id="rId5" w:type="default"/>
          <w:pgSz w:w="11906" w:h="16839"/>
          <w:pgMar w:top="1882" w:right="1559" w:bottom="0" w:left="1559" w:header="1134" w:footer="0" w:gutter="0"/>
          <w:cols w:space="720" w:num="1"/>
        </w:sectPr>
      </w:pPr>
    </w:p>
    <w:p>
      <w:pPr>
        <w:spacing w:before="202" w:line="221" w:lineRule="auto"/>
        <w:ind w:left="3861"/>
        <w:rPr>
          <w:rFonts w:ascii="宋体" w:hAnsi="宋体" w:eastAsia="宋体" w:cs="宋体"/>
          <w:b/>
          <w:bCs/>
          <w:spacing w:val="-31"/>
          <w:sz w:val="44"/>
          <w:szCs w:val="44"/>
          <w:lang w:eastAsia="zh-CN"/>
        </w:rPr>
      </w:pPr>
    </w:p>
    <w:p>
      <w:pPr>
        <w:spacing w:before="202" w:line="221" w:lineRule="auto"/>
        <w:ind w:left="3861"/>
        <w:rPr>
          <w:rFonts w:hint="eastAsia" w:ascii="宋体" w:hAnsi="宋体" w:eastAsia="宋体" w:cs="宋体"/>
          <w:sz w:val="44"/>
          <w:szCs w:val="44"/>
          <w:lang w:eastAsia="zh-CN"/>
        </w:rPr>
      </w:pPr>
      <w:r>
        <w:rPr>
          <w:rFonts w:ascii="宋体" w:hAnsi="宋体" w:eastAsia="宋体" w:cs="宋体"/>
          <w:b/>
          <w:bCs/>
          <w:spacing w:val="-31"/>
          <w:sz w:val="44"/>
          <w:szCs w:val="44"/>
          <w:lang w:eastAsia="zh-CN"/>
        </w:rPr>
        <w:t>目</w:t>
      </w:r>
      <w:r>
        <w:rPr>
          <w:rFonts w:ascii="宋体" w:hAnsi="宋体" w:eastAsia="宋体" w:cs="宋体"/>
          <w:spacing w:val="5"/>
          <w:sz w:val="44"/>
          <w:szCs w:val="44"/>
          <w:lang w:eastAsia="zh-CN"/>
        </w:rPr>
        <w:t xml:space="preserve">  </w:t>
      </w:r>
      <w:r>
        <w:rPr>
          <w:rFonts w:ascii="宋体" w:hAnsi="宋体" w:eastAsia="宋体" w:cs="宋体"/>
          <w:b/>
          <w:bCs/>
          <w:spacing w:val="-31"/>
          <w:sz w:val="44"/>
          <w:szCs w:val="44"/>
          <w:lang w:eastAsia="zh-CN"/>
        </w:rPr>
        <w:t>录</w:t>
      </w:r>
    </w:p>
    <w:p>
      <w:pPr>
        <w:pStyle w:val="6"/>
        <w:spacing w:line="296" w:lineRule="auto"/>
        <w:rPr>
          <w:lang w:eastAsia="zh-CN"/>
        </w:rPr>
      </w:pPr>
    </w:p>
    <w:p>
      <w:pPr>
        <w:spacing w:before="78" w:line="219" w:lineRule="auto"/>
        <w:ind w:left="238"/>
        <w:jc w:val="left"/>
        <w:rPr>
          <w:rFonts w:hint="eastAsia" w:ascii="宋体" w:hAnsi="宋体" w:eastAsia="宋体" w:cs="宋体"/>
          <w:sz w:val="24"/>
          <w:szCs w:val="24"/>
          <w:lang w:eastAsia="zh-CN"/>
        </w:rPr>
      </w:pPr>
      <w:r>
        <w:fldChar w:fldCharType="begin"/>
      </w:r>
      <w:r>
        <w:instrText xml:space="preserve"> HYPERLINK \l "bookmark1" </w:instrText>
      </w:r>
      <w:r>
        <w:fldChar w:fldCharType="separate"/>
      </w:r>
      <w:r>
        <w:rPr>
          <w:rFonts w:ascii="宋体" w:hAnsi="宋体" w:eastAsia="宋体" w:cs="宋体"/>
          <w:b/>
          <w:bCs/>
          <w:spacing w:val="-22"/>
          <w:sz w:val="24"/>
          <w:szCs w:val="24"/>
          <w:lang w:eastAsia="zh-CN"/>
        </w:rPr>
        <w:t>第一章</w:t>
      </w:r>
      <w:r>
        <w:rPr>
          <w:rFonts w:ascii="宋体" w:hAnsi="宋体" w:eastAsia="宋体" w:cs="宋体"/>
          <w:spacing w:val="-22"/>
          <w:sz w:val="24"/>
          <w:szCs w:val="24"/>
          <w:lang w:eastAsia="zh-CN"/>
        </w:rPr>
        <w:t xml:space="preserve"> </w:t>
      </w:r>
      <w:r>
        <w:rPr>
          <w:rFonts w:ascii="宋体" w:hAnsi="宋体" w:eastAsia="宋体" w:cs="宋体"/>
          <w:b/>
          <w:bCs/>
          <w:spacing w:val="-22"/>
          <w:sz w:val="24"/>
          <w:szCs w:val="24"/>
          <w:lang w:eastAsia="zh-CN"/>
        </w:rPr>
        <w:t>邀标函</w:t>
      </w:r>
      <w:r>
        <w:rPr>
          <w:rFonts w:ascii="宋体" w:hAnsi="宋体" w:eastAsia="宋体" w:cs="宋体"/>
          <w:b/>
          <w:bCs/>
          <w:spacing w:val="-22"/>
          <w:sz w:val="24"/>
          <w:szCs w:val="24"/>
          <w:lang w:eastAsia="zh-CN"/>
        </w:rPr>
        <w:fldChar w:fldCharType="end"/>
      </w:r>
    </w:p>
    <w:p>
      <w:pPr>
        <w:spacing w:before="304" w:line="452" w:lineRule="auto"/>
        <w:ind w:left="238" w:right="5819"/>
        <w:jc w:val="left"/>
        <w:rPr>
          <w:rFonts w:hint="eastAsia" w:ascii="宋体" w:hAnsi="宋体" w:eastAsia="宋体" w:cs="宋体"/>
          <w:sz w:val="24"/>
          <w:szCs w:val="24"/>
          <w:lang w:eastAsia="zh-CN"/>
        </w:rPr>
      </w:pPr>
      <w:r>
        <w:fldChar w:fldCharType="begin"/>
      </w:r>
      <w:r>
        <w:instrText xml:space="preserve"> HYPERLINK \l "bookmark2" </w:instrText>
      </w:r>
      <w:r>
        <w:fldChar w:fldCharType="separate"/>
      </w:r>
      <w:r>
        <w:rPr>
          <w:rFonts w:ascii="宋体" w:hAnsi="宋体" w:eastAsia="宋体" w:cs="宋体"/>
          <w:b/>
          <w:bCs/>
          <w:spacing w:val="-25"/>
          <w:sz w:val="24"/>
          <w:szCs w:val="24"/>
          <w:lang w:eastAsia="zh-CN"/>
        </w:rPr>
        <w:t>第二章</w:t>
      </w:r>
      <w:r>
        <w:rPr>
          <w:rFonts w:ascii="宋体" w:hAnsi="宋体" w:eastAsia="宋体" w:cs="宋体"/>
          <w:spacing w:val="-25"/>
          <w:sz w:val="24"/>
          <w:szCs w:val="24"/>
          <w:lang w:eastAsia="zh-CN"/>
        </w:rPr>
        <w:t xml:space="preserve"> </w:t>
      </w:r>
      <w:r>
        <w:rPr>
          <w:rFonts w:ascii="宋体" w:hAnsi="宋体" w:eastAsia="宋体" w:cs="宋体"/>
          <w:b/>
          <w:bCs/>
          <w:spacing w:val="-25"/>
          <w:sz w:val="24"/>
          <w:szCs w:val="24"/>
          <w:lang w:eastAsia="zh-CN"/>
        </w:rPr>
        <w:t>投标须知前附表</w:t>
      </w:r>
      <w:r>
        <w:rPr>
          <w:rFonts w:ascii="宋体" w:hAnsi="宋体" w:eastAsia="宋体" w:cs="宋体"/>
          <w:b/>
          <w:bCs/>
          <w:spacing w:val="-25"/>
          <w:sz w:val="24"/>
          <w:szCs w:val="24"/>
          <w:lang w:eastAsia="zh-CN"/>
        </w:rPr>
        <w:fldChar w:fldCharType="end"/>
      </w:r>
      <w:r>
        <w:rPr>
          <w:rFonts w:ascii="宋体" w:hAnsi="宋体" w:eastAsia="宋体" w:cs="宋体"/>
          <w:spacing w:val="5"/>
          <w:sz w:val="24"/>
          <w:szCs w:val="24"/>
          <w:lang w:eastAsia="zh-CN"/>
        </w:rPr>
        <w:t xml:space="preserve"> </w:t>
      </w:r>
      <w:r>
        <w:fldChar w:fldCharType="begin"/>
      </w:r>
      <w:r>
        <w:instrText xml:space="preserve"> HYPERLINK \l "bookmark3" </w:instrText>
      </w:r>
      <w:r>
        <w:fldChar w:fldCharType="separate"/>
      </w:r>
      <w:r>
        <w:rPr>
          <w:rFonts w:ascii="宋体" w:hAnsi="宋体" w:eastAsia="宋体" w:cs="宋体"/>
          <w:b/>
          <w:bCs/>
          <w:spacing w:val="-26"/>
          <w:sz w:val="24"/>
          <w:szCs w:val="24"/>
          <w:lang w:eastAsia="zh-CN"/>
        </w:rPr>
        <w:t>第三章</w:t>
      </w:r>
      <w:r>
        <w:rPr>
          <w:rFonts w:ascii="宋体" w:hAnsi="宋体" w:eastAsia="宋体" w:cs="宋体"/>
          <w:spacing w:val="6"/>
          <w:sz w:val="24"/>
          <w:szCs w:val="24"/>
          <w:lang w:eastAsia="zh-CN"/>
        </w:rPr>
        <w:t xml:space="preserve"> </w:t>
      </w:r>
      <w:r>
        <w:rPr>
          <w:rFonts w:ascii="宋体" w:hAnsi="宋体" w:eastAsia="宋体" w:cs="宋体"/>
          <w:b/>
          <w:bCs/>
          <w:spacing w:val="-26"/>
          <w:sz w:val="24"/>
          <w:szCs w:val="24"/>
          <w:lang w:eastAsia="zh-CN"/>
        </w:rPr>
        <w:t>投标须知</w:t>
      </w:r>
      <w:r>
        <w:rPr>
          <w:rFonts w:ascii="宋体" w:hAnsi="宋体" w:eastAsia="宋体" w:cs="宋体"/>
          <w:b/>
          <w:bCs/>
          <w:spacing w:val="-26"/>
          <w:sz w:val="24"/>
          <w:szCs w:val="24"/>
          <w:lang w:eastAsia="zh-CN"/>
        </w:rPr>
        <w:fldChar w:fldCharType="end"/>
      </w:r>
    </w:p>
    <w:p>
      <w:pPr>
        <w:spacing w:line="218" w:lineRule="auto"/>
        <w:ind w:left="238"/>
        <w:jc w:val="left"/>
        <w:rPr>
          <w:rFonts w:hint="eastAsia" w:ascii="宋体" w:hAnsi="宋体" w:eastAsia="宋体" w:cs="宋体"/>
          <w:sz w:val="24"/>
          <w:szCs w:val="24"/>
          <w:lang w:eastAsia="zh-CN"/>
        </w:rPr>
      </w:pPr>
      <w:r>
        <w:rPr>
          <w:rFonts w:ascii="宋体" w:hAnsi="宋体" w:eastAsia="宋体" w:cs="宋体"/>
          <w:b/>
          <w:bCs/>
          <w:spacing w:val="-22"/>
          <w:sz w:val="24"/>
          <w:szCs w:val="24"/>
          <w:lang w:eastAsia="zh-CN"/>
        </w:rPr>
        <w:t>第四章</w:t>
      </w:r>
      <w:r>
        <w:rPr>
          <w:rFonts w:ascii="宋体" w:hAnsi="宋体" w:eastAsia="宋体" w:cs="宋体"/>
          <w:spacing w:val="-22"/>
          <w:sz w:val="24"/>
          <w:szCs w:val="24"/>
          <w:lang w:eastAsia="zh-CN"/>
        </w:rPr>
        <w:t xml:space="preserve"> </w:t>
      </w:r>
      <w:r>
        <w:rPr>
          <w:rFonts w:ascii="宋体" w:hAnsi="宋体" w:eastAsia="宋体" w:cs="宋体"/>
          <w:b/>
          <w:bCs/>
          <w:spacing w:val="-22"/>
          <w:sz w:val="24"/>
          <w:szCs w:val="24"/>
          <w:lang w:eastAsia="zh-CN"/>
        </w:rPr>
        <w:t>运输合同</w:t>
      </w:r>
    </w:p>
    <w:p>
      <w:pPr>
        <w:spacing w:before="303" w:line="219" w:lineRule="auto"/>
        <w:ind w:left="238"/>
        <w:jc w:val="left"/>
        <w:rPr>
          <w:rFonts w:hint="eastAsia" w:ascii="宋体" w:hAnsi="宋体" w:eastAsia="宋体" w:cs="宋体"/>
          <w:sz w:val="24"/>
          <w:szCs w:val="24"/>
          <w:lang w:eastAsia="zh-CN"/>
        </w:rPr>
      </w:pPr>
      <w:r>
        <w:fldChar w:fldCharType="begin"/>
      </w:r>
      <w:r>
        <w:instrText xml:space="preserve"> HYPERLINK \l "bookmark4" </w:instrText>
      </w:r>
      <w:r>
        <w:fldChar w:fldCharType="separate"/>
      </w:r>
      <w:r>
        <w:rPr>
          <w:rFonts w:ascii="宋体" w:hAnsi="宋体" w:eastAsia="宋体" w:cs="宋体"/>
          <w:b/>
          <w:bCs/>
          <w:spacing w:val="-22"/>
          <w:sz w:val="24"/>
          <w:szCs w:val="24"/>
          <w:lang w:eastAsia="zh-CN"/>
        </w:rPr>
        <w:t>第五章</w:t>
      </w:r>
      <w:r>
        <w:rPr>
          <w:rFonts w:ascii="宋体" w:hAnsi="宋体" w:eastAsia="宋体" w:cs="宋体"/>
          <w:spacing w:val="-22"/>
          <w:sz w:val="24"/>
          <w:szCs w:val="24"/>
          <w:lang w:eastAsia="zh-CN"/>
        </w:rPr>
        <w:t xml:space="preserve"> </w:t>
      </w:r>
      <w:r>
        <w:rPr>
          <w:rFonts w:ascii="宋体" w:hAnsi="宋体" w:eastAsia="宋体" w:cs="宋体"/>
          <w:b/>
          <w:bCs/>
          <w:spacing w:val="-22"/>
          <w:sz w:val="24"/>
          <w:szCs w:val="24"/>
          <w:lang w:eastAsia="zh-CN"/>
        </w:rPr>
        <w:t>运输要求</w:t>
      </w:r>
      <w:r>
        <w:rPr>
          <w:rFonts w:ascii="宋体" w:hAnsi="宋体" w:eastAsia="宋体" w:cs="宋体"/>
          <w:b/>
          <w:bCs/>
          <w:spacing w:val="-22"/>
          <w:sz w:val="24"/>
          <w:szCs w:val="24"/>
          <w:lang w:eastAsia="zh-CN"/>
        </w:rPr>
        <w:fldChar w:fldCharType="end"/>
      </w:r>
    </w:p>
    <w:p>
      <w:pPr>
        <w:spacing w:before="304" w:line="219" w:lineRule="auto"/>
        <w:ind w:left="238"/>
        <w:jc w:val="left"/>
        <w:rPr>
          <w:rFonts w:hint="eastAsia" w:ascii="宋体" w:hAnsi="宋体" w:eastAsia="宋体" w:cs="宋体"/>
          <w:sz w:val="24"/>
          <w:szCs w:val="24"/>
          <w:lang w:eastAsia="zh-CN"/>
        </w:rPr>
        <w:sectPr>
          <w:pgSz w:w="11906" w:h="16839"/>
          <w:pgMar w:top="1431" w:right="1785" w:bottom="0" w:left="1785" w:header="1134" w:footer="0" w:gutter="0"/>
          <w:cols w:space="720" w:num="1"/>
        </w:sectPr>
      </w:pPr>
      <w:r>
        <w:fldChar w:fldCharType="begin"/>
      </w:r>
      <w:r>
        <w:instrText xml:space="preserve"> HYPERLINK \l "bookmark5" </w:instrText>
      </w:r>
      <w:r>
        <w:fldChar w:fldCharType="separate"/>
      </w:r>
      <w:r>
        <w:rPr>
          <w:rFonts w:ascii="宋体" w:hAnsi="宋体" w:eastAsia="宋体" w:cs="宋体"/>
          <w:b/>
          <w:bCs/>
          <w:spacing w:val="-23"/>
          <w:sz w:val="24"/>
          <w:szCs w:val="24"/>
          <w:lang w:eastAsia="zh-CN"/>
        </w:rPr>
        <w:t>第六章</w:t>
      </w:r>
      <w:r>
        <w:rPr>
          <w:rFonts w:ascii="宋体" w:hAnsi="宋体" w:eastAsia="宋体" w:cs="宋体"/>
          <w:spacing w:val="-23"/>
          <w:sz w:val="24"/>
          <w:szCs w:val="24"/>
          <w:lang w:eastAsia="zh-CN"/>
        </w:rPr>
        <w:t xml:space="preserve"> </w:t>
      </w:r>
      <w:r>
        <w:rPr>
          <w:rFonts w:hint="eastAsia" w:ascii="宋体" w:hAnsi="宋体" w:eastAsia="宋体" w:cs="宋体"/>
          <w:b/>
          <w:bCs/>
          <w:spacing w:val="-23"/>
          <w:sz w:val="24"/>
          <w:szCs w:val="24"/>
          <w:lang w:val="en-US" w:eastAsia="zh-CN"/>
        </w:rPr>
        <w:t>投标</w:t>
      </w:r>
      <w:r>
        <w:rPr>
          <w:rFonts w:ascii="宋体" w:hAnsi="宋体" w:eastAsia="宋体" w:cs="宋体"/>
          <w:b/>
          <w:bCs/>
          <w:spacing w:val="-23"/>
          <w:sz w:val="24"/>
          <w:szCs w:val="24"/>
          <w:lang w:eastAsia="zh-CN"/>
        </w:rPr>
        <w:t>文件格式</w:t>
      </w:r>
      <w:r>
        <w:rPr>
          <w:rFonts w:ascii="宋体" w:hAnsi="宋体" w:eastAsia="宋体" w:cs="宋体"/>
          <w:b/>
          <w:bCs/>
          <w:spacing w:val="-23"/>
          <w:sz w:val="24"/>
          <w:szCs w:val="24"/>
          <w:lang w:eastAsia="zh-CN"/>
        </w:rPr>
        <w:fldChar w:fldCharType="end"/>
      </w:r>
    </w:p>
    <w:p>
      <w:pPr>
        <w:keepNext w:val="0"/>
        <w:keepLines w:val="0"/>
        <w:pageBreakBefore w:val="0"/>
        <w:widowControl/>
        <w:kinsoku w:val="0"/>
        <w:wordWrap/>
        <w:overflowPunct/>
        <w:topLinePunct w:val="0"/>
        <w:autoSpaceDE w:val="0"/>
        <w:autoSpaceDN w:val="0"/>
        <w:bidi w:val="0"/>
        <w:adjustRightInd w:val="0"/>
        <w:snapToGrid w:val="0"/>
        <w:spacing w:before="402" w:line="224" w:lineRule="auto"/>
        <w:ind w:left="3135"/>
        <w:textAlignment w:val="baseline"/>
        <w:outlineLvl w:val="0"/>
        <w:rPr>
          <w:rFonts w:hint="eastAsia" w:ascii="宋体" w:hAnsi="宋体" w:eastAsia="宋体" w:cs="宋体"/>
          <w:sz w:val="31"/>
          <w:szCs w:val="31"/>
          <w:lang w:eastAsia="zh-CN"/>
        </w:rPr>
      </w:pPr>
      <w:bookmarkStart w:id="0" w:name="bookmark1"/>
      <w:bookmarkEnd w:id="0"/>
      <w:r>
        <w:rPr>
          <w:rFonts w:ascii="宋体" w:hAnsi="宋体" w:eastAsia="宋体" w:cs="宋体"/>
          <w:b/>
          <w:bCs/>
          <w:spacing w:val="5"/>
          <w:sz w:val="31"/>
          <w:szCs w:val="31"/>
          <w:lang w:eastAsia="zh-CN"/>
        </w:rPr>
        <w:t>第一章</w:t>
      </w:r>
      <w:r>
        <w:rPr>
          <w:rFonts w:ascii="宋体" w:hAnsi="宋体" w:eastAsia="宋体" w:cs="宋体"/>
          <w:spacing w:val="5"/>
          <w:sz w:val="31"/>
          <w:szCs w:val="31"/>
          <w:lang w:eastAsia="zh-CN"/>
        </w:rPr>
        <w:t xml:space="preserve"> </w:t>
      </w:r>
      <w:r>
        <w:rPr>
          <w:rFonts w:ascii="宋体" w:hAnsi="宋体" w:eastAsia="宋体" w:cs="宋体"/>
          <w:b/>
          <w:bCs/>
          <w:spacing w:val="5"/>
          <w:sz w:val="31"/>
          <w:szCs w:val="31"/>
          <w:lang w:eastAsia="zh-CN"/>
        </w:rPr>
        <w:t>邀标函</w:t>
      </w:r>
    </w:p>
    <w:p>
      <w:pPr>
        <w:keepNext w:val="0"/>
        <w:keepLines w:val="0"/>
        <w:pageBreakBefore w:val="0"/>
        <w:widowControl/>
        <w:kinsoku w:val="0"/>
        <w:wordWrap/>
        <w:overflowPunct/>
        <w:topLinePunct w:val="0"/>
        <w:autoSpaceDE w:val="0"/>
        <w:autoSpaceDN w:val="0"/>
        <w:bidi w:val="0"/>
        <w:adjustRightInd w:val="0"/>
        <w:snapToGrid w:val="0"/>
        <w:spacing w:before="172" w:line="360" w:lineRule="auto"/>
        <w:jc w:val="both"/>
        <w:textAlignment w:val="baseline"/>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日    期：2025</w:t>
      </w:r>
      <w:r>
        <w:rPr>
          <w:rFonts w:ascii="宋体" w:hAnsi="宋体" w:eastAsia="宋体" w:cs="宋体"/>
          <w:color w:val="auto"/>
          <w:spacing w:val="-57"/>
          <w:sz w:val="28"/>
          <w:szCs w:val="28"/>
          <w:lang w:eastAsia="zh-CN"/>
        </w:rPr>
        <w:t xml:space="preserve"> </w:t>
      </w:r>
      <w:r>
        <w:rPr>
          <w:rFonts w:ascii="宋体" w:hAnsi="宋体" w:eastAsia="宋体" w:cs="宋体"/>
          <w:color w:val="auto"/>
          <w:spacing w:val="-3"/>
          <w:sz w:val="28"/>
          <w:szCs w:val="28"/>
          <w:lang w:eastAsia="zh-CN"/>
        </w:rPr>
        <w:t>年</w:t>
      </w:r>
      <w:r>
        <w:rPr>
          <w:rFonts w:hint="eastAsia" w:ascii="宋体" w:hAnsi="宋体" w:eastAsia="宋体" w:cs="宋体"/>
          <w:color w:val="auto"/>
          <w:spacing w:val="-3"/>
          <w:sz w:val="28"/>
          <w:szCs w:val="28"/>
          <w:lang w:val="en-US" w:eastAsia="zh-CN"/>
        </w:rPr>
        <w:t xml:space="preserve"> 12 </w:t>
      </w:r>
      <w:r>
        <w:rPr>
          <w:rFonts w:ascii="宋体" w:hAnsi="宋体" w:eastAsia="宋体" w:cs="宋体"/>
          <w:color w:val="auto"/>
          <w:spacing w:val="-3"/>
          <w:sz w:val="28"/>
          <w:szCs w:val="28"/>
          <w:lang w:eastAsia="zh-CN"/>
        </w:rPr>
        <w:t>月</w:t>
      </w:r>
      <w:r>
        <w:rPr>
          <w:rFonts w:hint="eastAsia" w:ascii="宋体" w:hAnsi="宋体" w:eastAsia="宋体" w:cs="宋体"/>
          <w:color w:val="auto"/>
          <w:spacing w:val="-3"/>
          <w:sz w:val="28"/>
          <w:szCs w:val="28"/>
          <w:lang w:val="en-US" w:eastAsia="zh-CN"/>
        </w:rPr>
        <w:t xml:space="preserve"> 19 </w:t>
      </w:r>
      <w:r>
        <w:rPr>
          <w:rFonts w:ascii="宋体" w:hAnsi="宋体" w:eastAsia="宋体" w:cs="宋体"/>
          <w:color w:val="auto"/>
          <w:spacing w:val="-4"/>
          <w:sz w:val="28"/>
          <w:szCs w:val="28"/>
          <w:lang w:eastAsia="zh-CN"/>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4" w:right="76" w:firstLine="537"/>
        <w:textAlignment w:val="baseline"/>
        <w:rPr>
          <w:rFonts w:hint="eastAsia" w:ascii="宋体" w:hAnsi="宋体" w:eastAsia="宋体" w:cs="宋体"/>
          <w:sz w:val="28"/>
          <w:szCs w:val="28"/>
          <w:lang w:eastAsia="zh-CN"/>
        </w:rPr>
      </w:pPr>
      <w:r>
        <w:rPr>
          <w:rFonts w:ascii="宋体" w:hAnsi="宋体" w:eastAsia="宋体" w:cs="宋体"/>
          <w:spacing w:val="-4"/>
          <w:sz w:val="28"/>
          <w:szCs w:val="28"/>
          <w:lang w:eastAsia="zh-CN"/>
        </w:rPr>
        <w:t>邀标人经过初步考察和筛选，现邀请贵单位为</w:t>
      </w:r>
      <w:r>
        <w:rPr>
          <w:rFonts w:hint="eastAsia" w:ascii="宋体" w:hAnsi="宋体" w:eastAsia="宋体" w:cs="宋体"/>
          <w:spacing w:val="-4"/>
          <w:sz w:val="28"/>
          <w:szCs w:val="28"/>
          <w:u w:val="single"/>
          <w:lang w:eastAsia="zh-CN"/>
        </w:rPr>
        <w:t>湖北丽源科技股份有限公司</w:t>
      </w:r>
      <w:r>
        <w:rPr>
          <w:rFonts w:hint="eastAsia" w:ascii="宋体" w:hAnsi="宋体" w:eastAsia="宋体" w:cs="宋体"/>
          <w:spacing w:val="1"/>
          <w:sz w:val="28"/>
          <w:szCs w:val="28"/>
          <w:u w:val="single"/>
          <w:lang w:val="en-US" w:eastAsia="zh-CN"/>
        </w:rPr>
        <w:t>2026年度一般固废公路运输服务项目（宁夏宝丰线）</w:t>
      </w:r>
      <w:r>
        <w:rPr>
          <w:rFonts w:ascii="宋体" w:hAnsi="宋体" w:eastAsia="宋体" w:cs="宋体"/>
          <w:spacing w:val="1"/>
          <w:sz w:val="28"/>
          <w:szCs w:val="28"/>
          <w:lang w:eastAsia="zh-CN"/>
        </w:rPr>
        <w:t>投标单位之一。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5"/>
        <w:textAlignment w:val="baseline"/>
        <w:rPr>
          <w:rFonts w:hint="eastAsia" w:ascii="宋体" w:hAnsi="宋体" w:eastAsia="宋体" w:cs="宋体"/>
          <w:sz w:val="28"/>
          <w:szCs w:val="28"/>
          <w:lang w:eastAsia="zh-CN"/>
        </w:rPr>
      </w:pPr>
      <w:r>
        <w:rPr>
          <w:rFonts w:ascii="宋体" w:hAnsi="宋体" w:eastAsia="宋体" w:cs="宋体"/>
          <w:color w:val="333333"/>
          <w:spacing w:val="-3"/>
          <w:sz w:val="28"/>
          <w:szCs w:val="28"/>
          <w:lang w:eastAsia="zh-CN"/>
        </w:rPr>
        <w:t>1.项目概况与招标范围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78" w:leftChars="0" w:hanging="378" w:hangingChars="140"/>
        <w:textAlignment w:val="baseline"/>
        <w:rPr>
          <w:rFonts w:hint="eastAsia" w:ascii="宋体" w:hAnsi="宋体" w:eastAsia="宋体" w:cs="宋体"/>
          <w:sz w:val="28"/>
          <w:szCs w:val="28"/>
          <w:lang w:eastAsia="zh-CN"/>
        </w:rPr>
      </w:pPr>
      <w:r>
        <w:rPr>
          <w:rFonts w:ascii="宋体" w:hAnsi="宋体" w:eastAsia="宋体" w:cs="宋体"/>
          <w:color w:val="333333"/>
          <w:spacing w:val="-5"/>
          <w:sz w:val="28"/>
          <w:szCs w:val="28"/>
          <w:lang w:eastAsia="zh-CN"/>
        </w:rPr>
        <w:t>1.1</w:t>
      </w:r>
      <w:r>
        <w:rPr>
          <w:rFonts w:ascii="宋体" w:hAnsi="宋体" w:eastAsia="宋体" w:cs="宋体"/>
          <w:color w:val="333333"/>
          <w:spacing w:val="-53"/>
          <w:sz w:val="28"/>
          <w:szCs w:val="28"/>
          <w:lang w:eastAsia="zh-CN"/>
        </w:rPr>
        <w:t xml:space="preserve"> </w:t>
      </w:r>
      <w:r>
        <w:rPr>
          <w:rFonts w:ascii="宋体" w:hAnsi="宋体" w:eastAsia="宋体" w:cs="宋体"/>
          <w:color w:val="333333"/>
          <w:spacing w:val="-5"/>
          <w:sz w:val="28"/>
          <w:szCs w:val="28"/>
          <w:lang w:eastAsia="zh-CN"/>
        </w:rPr>
        <w:t>项目基本情况：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5" w:right="76" w:firstLine="561"/>
        <w:jc w:val="both"/>
        <w:textAlignment w:val="baseline"/>
        <w:rPr>
          <w:rFonts w:hint="eastAsia" w:ascii="宋体" w:hAnsi="宋体" w:eastAsia="宋体" w:cs="宋体"/>
          <w:sz w:val="28"/>
          <w:szCs w:val="28"/>
          <w:lang w:eastAsia="zh-CN"/>
        </w:rPr>
      </w:pPr>
      <w:r>
        <w:rPr>
          <w:rFonts w:hint="eastAsia" w:ascii="宋体" w:hAnsi="宋体" w:eastAsia="宋体" w:cs="宋体"/>
          <w:color w:val="333333"/>
          <w:spacing w:val="-2"/>
          <w:sz w:val="28"/>
          <w:szCs w:val="28"/>
          <w:lang w:val="en-US" w:eastAsia="zh-CN"/>
        </w:rPr>
        <w:t>根据我单位2026年业务需要，现需</w:t>
      </w:r>
      <w:r>
        <w:rPr>
          <w:rFonts w:ascii="宋体" w:hAnsi="宋体" w:eastAsia="宋体" w:cs="宋体"/>
          <w:color w:val="333333"/>
          <w:spacing w:val="-2"/>
          <w:sz w:val="28"/>
          <w:szCs w:val="28"/>
          <w:lang w:eastAsia="zh-CN"/>
        </w:rPr>
        <w:t>符合条件和资质的供应</w:t>
      </w:r>
      <w:r>
        <w:rPr>
          <w:rFonts w:ascii="宋体" w:hAnsi="宋体" w:eastAsia="宋体" w:cs="宋体"/>
          <w:color w:val="333333"/>
          <w:spacing w:val="-4"/>
          <w:sz w:val="28"/>
          <w:szCs w:val="28"/>
          <w:lang w:eastAsia="zh-CN"/>
        </w:rPr>
        <w:t>商提供</w:t>
      </w:r>
      <w:r>
        <w:rPr>
          <w:rFonts w:hint="eastAsia" w:ascii="宋体" w:hAnsi="宋体" w:eastAsia="宋体" w:cs="宋体"/>
          <w:color w:val="333333"/>
          <w:spacing w:val="-4"/>
          <w:sz w:val="28"/>
          <w:szCs w:val="28"/>
          <w:lang w:val="en-US" w:eastAsia="zh-CN"/>
        </w:rPr>
        <w:t>一般固废</w:t>
      </w:r>
      <w:r>
        <w:rPr>
          <w:rFonts w:ascii="宋体" w:hAnsi="宋体" w:eastAsia="宋体" w:cs="宋体"/>
          <w:color w:val="333333"/>
          <w:spacing w:val="-4"/>
          <w:sz w:val="28"/>
          <w:szCs w:val="28"/>
          <w:lang w:eastAsia="zh-CN"/>
        </w:rPr>
        <w:t>公路运输服务。现拟通过公开招标方式选择符合条件的</w:t>
      </w:r>
      <w:r>
        <w:rPr>
          <w:rFonts w:ascii="宋体" w:hAnsi="宋体" w:eastAsia="宋体" w:cs="宋体"/>
          <w:spacing w:val="-4"/>
          <w:sz w:val="28"/>
          <w:szCs w:val="28"/>
          <w:lang w:eastAsia="zh-CN"/>
        </w:rPr>
        <w:t>承运商。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3" w:leftChars="0" w:hanging="23" w:firstLineChars="0"/>
        <w:jc w:val="both"/>
        <w:textAlignment w:val="baseline"/>
        <w:rPr>
          <w:rFonts w:ascii="宋体" w:hAnsi="宋体" w:eastAsia="宋体" w:cs="宋体"/>
          <w:spacing w:val="-2"/>
          <w:sz w:val="28"/>
          <w:szCs w:val="28"/>
          <w:lang w:eastAsia="zh-CN"/>
        </w:rPr>
      </w:pPr>
      <w:r>
        <w:rPr>
          <w:rFonts w:ascii="宋体" w:hAnsi="宋体" w:eastAsia="宋体" w:cs="宋体"/>
          <w:spacing w:val="-2"/>
          <w:sz w:val="28"/>
          <w:szCs w:val="28"/>
          <w:lang w:eastAsia="zh-CN"/>
        </w:rPr>
        <w:t>1.2</w:t>
      </w:r>
      <w:r>
        <w:rPr>
          <w:rFonts w:ascii="宋体" w:hAnsi="宋体" w:eastAsia="宋体" w:cs="宋体"/>
          <w:spacing w:val="-60"/>
          <w:sz w:val="28"/>
          <w:szCs w:val="28"/>
          <w:lang w:eastAsia="zh-CN"/>
        </w:rPr>
        <w:t xml:space="preserve"> </w:t>
      </w:r>
      <w:r>
        <w:rPr>
          <w:rFonts w:ascii="宋体" w:hAnsi="宋体" w:eastAsia="宋体" w:cs="宋体"/>
          <w:spacing w:val="-2"/>
          <w:sz w:val="28"/>
          <w:szCs w:val="28"/>
          <w:lang w:eastAsia="zh-CN"/>
        </w:rPr>
        <w:t>招标范围：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3" w:leftChars="0" w:firstLine="617" w:firstLineChars="0"/>
        <w:jc w:val="both"/>
        <w:textAlignment w:val="baseline"/>
        <w:rPr>
          <w:rFonts w:hint="eastAsia" w:ascii="宋体" w:hAnsi="宋体" w:eastAsia="宋体" w:cs="宋体"/>
          <w:sz w:val="28"/>
          <w:szCs w:val="28"/>
          <w:lang w:eastAsia="zh-CN"/>
        </w:rPr>
      </w:pPr>
      <w:r>
        <w:rPr>
          <w:rFonts w:ascii="宋体" w:hAnsi="宋体" w:eastAsia="宋体" w:cs="宋体"/>
          <w:spacing w:val="-2"/>
          <w:sz w:val="28"/>
          <w:szCs w:val="28"/>
          <w:lang w:eastAsia="zh-CN"/>
        </w:rPr>
        <w:t>本项目需要国内符合</w:t>
      </w:r>
      <w:r>
        <w:rPr>
          <w:rFonts w:hint="eastAsia" w:ascii="宋体" w:hAnsi="宋体" w:eastAsia="宋体" w:cs="宋体"/>
          <w:b/>
          <w:bCs/>
          <w:spacing w:val="-10"/>
          <w:sz w:val="28"/>
          <w:szCs w:val="28"/>
          <w:lang w:val="en-US" w:eastAsia="zh-CN"/>
        </w:rPr>
        <w:t>一般固废</w:t>
      </w:r>
      <w:r>
        <w:rPr>
          <w:rFonts w:ascii="宋体" w:hAnsi="宋体" w:eastAsia="宋体" w:cs="宋体"/>
          <w:spacing w:val="-3"/>
          <w:sz w:val="28"/>
          <w:szCs w:val="28"/>
          <w:lang w:eastAsia="zh-CN"/>
        </w:rPr>
        <w:t>运输条件的物流企</w:t>
      </w:r>
      <w:r>
        <w:rPr>
          <w:rFonts w:ascii="宋体" w:hAnsi="宋体" w:eastAsia="宋体" w:cs="宋体"/>
          <w:spacing w:val="-10"/>
          <w:sz w:val="28"/>
          <w:szCs w:val="28"/>
          <w:lang w:eastAsia="zh-CN"/>
        </w:rPr>
        <w:t>业，为</w:t>
      </w:r>
      <w:r>
        <w:rPr>
          <w:rFonts w:hint="eastAsia" w:ascii="宋体" w:hAnsi="宋体" w:eastAsia="宋体" w:cs="宋体"/>
          <w:spacing w:val="-10"/>
          <w:sz w:val="28"/>
          <w:szCs w:val="28"/>
          <w:lang w:eastAsia="zh-CN"/>
        </w:rPr>
        <w:t>湖北丽源科技股份有限公司</w:t>
      </w:r>
      <w:r>
        <w:rPr>
          <w:rFonts w:ascii="宋体" w:hAnsi="宋体" w:eastAsia="宋体" w:cs="宋体"/>
          <w:spacing w:val="-10"/>
          <w:sz w:val="28"/>
          <w:szCs w:val="28"/>
          <w:lang w:eastAsia="zh-CN"/>
        </w:rPr>
        <w:t>提供</w:t>
      </w:r>
      <w:r>
        <w:rPr>
          <w:rFonts w:hint="eastAsia" w:ascii="宋体" w:hAnsi="宋体" w:eastAsia="宋体" w:cs="宋体"/>
          <w:b/>
          <w:bCs/>
          <w:spacing w:val="-10"/>
          <w:sz w:val="28"/>
          <w:szCs w:val="28"/>
          <w:lang w:val="en-US" w:eastAsia="zh-CN"/>
        </w:rPr>
        <w:t>一般固废</w:t>
      </w:r>
      <w:r>
        <w:rPr>
          <w:rFonts w:ascii="宋体" w:hAnsi="宋体" w:eastAsia="宋体" w:cs="宋体"/>
          <w:b/>
          <w:bCs/>
          <w:spacing w:val="-10"/>
          <w:sz w:val="28"/>
          <w:szCs w:val="28"/>
          <w:lang w:eastAsia="zh-CN"/>
        </w:rPr>
        <w:t>公路运输服务</w:t>
      </w:r>
      <w:r>
        <w:rPr>
          <w:rFonts w:hint="eastAsia" w:ascii="宋体" w:hAnsi="宋体" w:eastAsia="宋体" w:cs="宋体"/>
          <w:spacing w:val="-10"/>
          <w:sz w:val="28"/>
          <w:szCs w:val="28"/>
          <w:lang w:eastAsia="zh-CN"/>
        </w:rPr>
        <w:t>，</w:t>
      </w:r>
      <w:r>
        <w:rPr>
          <w:rFonts w:hint="eastAsia" w:ascii="宋体" w:hAnsi="宋体" w:eastAsia="宋体" w:cs="宋体"/>
          <w:b/>
          <w:bCs/>
          <w:color w:val="auto"/>
          <w:spacing w:val="1"/>
          <w:sz w:val="28"/>
          <w:szCs w:val="28"/>
          <w:lang w:val="en-US" w:eastAsia="zh-CN"/>
        </w:rPr>
        <w:t>承运数量以</w:t>
      </w:r>
      <w:r>
        <w:rPr>
          <w:rFonts w:ascii="宋体" w:hAnsi="宋体" w:eastAsia="宋体" w:cs="宋体"/>
          <w:b/>
          <w:bCs/>
          <w:color w:val="auto"/>
          <w:spacing w:val="-2"/>
          <w:sz w:val="28"/>
          <w:szCs w:val="28"/>
          <w:lang w:eastAsia="zh-CN"/>
        </w:rPr>
        <w:t>服务期间实际承运数量为准，招标人不承诺、不保证最低工作量</w:t>
      </w:r>
      <w:r>
        <w:rPr>
          <w:rFonts w:ascii="宋体" w:hAnsi="宋体" w:eastAsia="宋体" w:cs="宋体"/>
          <w:color w:val="333333"/>
          <w:spacing w:val="-2"/>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64"/>
        <w:textAlignment w:val="baseline"/>
        <w:rPr>
          <w:rFonts w:hint="default" w:ascii="宋体" w:hAnsi="宋体" w:eastAsia="宋体" w:cs="宋体"/>
          <w:sz w:val="28"/>
          <w:szCs w:val="28"/>
          <w:lang w:val="en-US" w:eastAsia="zh-CN"/>
        </w:rPr>
      </w:pPr>
      <w:r>
        <w:rPr>
          <w:rFonts w:ascii="宋体" w:hAnsi="宋体" w:eastAsia="宋体" w:cs="宋体"/>
          <w:spacing w:val="-1"/>
          <w:sz w:val="28"/>
          <w:szCs w:val="28"/>
          <w:lang w:eastAsia="zh-CN"/>
        </w:rPr>
        <w:t>标的货物</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lang w:val="en-US" w:eastAsia="zh-CN"/>
        </w:rPr>
        <w:t>一般固废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63"/>
        <w:textAlignment w:val="baseline"/>
        <w:rPr>
          <w:rFonts w:hint="eastAsia" w:ascii="宋体" w:hAnsi="宋体" w:eastAsia="宋体" w:cs="宋体"/>
          <w:sz w:val="28"/>
          <w:szCs w:val="28"/>
          <w:lang w:eastAsia="zh-CN"/>
        </w:rPr>
      </w:pPr>
      <w:r>
        <w:rPr>
          <w:rFonts w:ascii="宋体" w:hAnsi="宋体" w:eastAsia="宋体" w:cs="宋体"/>
          <w:spacing w:val="-2"/>
          <w:sz w:val="28"/>
          <w:szCs w:val="28"/>
          <w:lang w:eastAsia="zh-CN"/>
        </w:rPr>
        <w:t>包装方式为：</w:t>
      </w:r>
      <w:r>
        <w:rPr>
          <w:rFonts w:hint="eastAsia" w:ascii="宋体" w:hAnsi="宋体" w:eastAsia="宋体" w:cs="宋体"/>
          <w:color w:val="000000" w:themeColor="text1"/>
          <w:sz w:val="28"/>
          <w:szCs w:val="28"/>
          <w:highlight w:val="none"/>
          <w:lang w:val="en-US" w:eastAsia="zh-CN"/>
          <w14:textFill>
            <w14:solidFill>
              <w14:schemeClr w14:val="tx1"/>
            </w14:solidFill>
          </w14:textFill>
        </w:rPr>
        <w:t>吨袋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63"/>
        <w:textAlignment w:val="baseline"/>
        <w:rPr>
          <w:rFonts w:hint="default" w:ascii="宋体" w:hAnsi="宋体" w:eastAsia="宋体" w:cs="宋体"/>
          <w:sz w:val="28"/>
          <w:szCs w:val="28"/>
          <w:lang w:val="en-US" w:eastAsia="zh-CN"/>
        </w:rPr>
      </w:pPr>
      <w:r>
        <w:rPr>
          <w:rFonts w:ascii="宋体" w:hAnsi="宋体" w:eastAsia="宋体" w:cs="宋体"/>
          <w:spacing w:val="-1"/>
          <w:sz w:val="28"/>
          <w:szCs w:val="28"/>
          <w:lang w:eastAsia="zh-CN"/>
        </w:rPr>
        <w:t>运输线路：</w:t>
      </w:r>
      <w:r>
        <w:rPr>
          <w:rFonts w:hint="eastAsia" w:ascii="宋体" w:hAnsi="宋体" w:eastAsia="宋体" w:cs="宋体"/>
          <w:spacing w:val="-1"/>
          <w:sz w:val="28"/>
          <w:szCs w:val="28"/>
          <w:lang w:val="en-US" w:eastAsia="zh-CN"/>
        </w:rPr>
        <w:t xml:space="preserve">宁夏回族自治区银川市灵武市宁东镇宝丰工业园-湖北省荆州市松滋市陈店镇丽源大道1号（丽源科技）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65"/>
        <w:textAlignment w:val="baseline"/>
        <w:rPr>
          <w:rFonts w:hint="eastAsia" w:ascii="宋体" w:hAnsi="宋体" w:eastAsia="宋体" w:cs="宋体"/>
          <w:sz w:val="28"/>
          <w:szCs w:val="28"/>
          <w:lang w:eastAsia="zh-CN"/>
        </w:rPr>
      </w:pPr>
      <w:r>
        <w:rPr>
          <w:rFonts w:ascii="宋体" w:hAnsi="宋体" w:eastAsia="宋体" w:cs="宋体"/>
          <w:spacing w:val="-4"/>
          <w:sz w:val="28"/>
          <w:szCs w:val="28"/>
          <w:lang w:eastAsia="zh-CN"/>
        </w:rPr>
        <w:t>预计规模：</w:t>
      </w:r>
      <w:r>
        <w:rPr>
          <w:rFonts w:hint="eastAsia" w:ascii="宋体" w:hAnsi="宋体" w:eastAsia="宋体" w:cs="宋体"/>
          <w:spacing w:val="-4"/>
          <w:sz w:val="28"/>
          <w:szCs w:val="28"/>
          <w:lang w:val="en-US" w:eastAsia="zh-CN"/>
        </w:rPr>
        <w:t xml:space="preserve">12000吨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 w:leftChars="0" w:hanging="5" w:firstLineChars="0"/>
        <w:textAlignment w:val="baseline"/>
        <w:rPr>
          <w:rFonts w:hint="eastAsia" w:ascii="宋体" w:hAnsi="宋体" w:eastAsia="宋体" w:cs="宋体"/>
          <w:sz w:val="28"/>
          <w:szCs w:val="28"/>
          <w:lang w:eastAsia="zh-CN"/>
        </w:rPr>
      </w:pPr>
      <w:r>
        <w:rPr>
          <w:rFonts w:ascii="宋体" w:hAnsi="宋体" w:eastAsia="宋体" w:cs="宋体"/>
          <w:spacing w:val="-2"/>
          <w:sz w:val="28"/>
          <w:szCs w:val="28"/>
          <w:lang w:eastAsia="zh-CN"/>
        </w:rPr>
        <w:t>1.3</w:t>
      </w:r>
      <w:r>
        <w:rPr>
          <w:rFonts w:ascii="宋体" w:hAnsi="宋体" w:eastAsia="宋体" w:cs="宋体"/>
          <w:spacing w:val="-58"/>
          <w:sz w:val="28"/>
          <w:szCs w:val="28"/>
          <w:lang w:eastAsia="zh-CN"/>
        </w:rPr>
        <w:t xml:space="preserve"> </w:t>
      </w:r>
      <w:r>
        <w:rPr>
          <w:rFonts w:ascii="宋体" w:hAnsi="宋体" w:eastAsia="宋体" w:cs="宋体"/>
          <w:spacing w:val="-2"/>
          <w:sz w:val="28"/>
          <w:szCs w:val="28"/>
          <w:lang w:eastAsia="zh-CN"/>
        </w:rPr>
        <w:t>服务期限：</w:t>
      </w:r>
      <w:r>
        <w:rPr>
          <w:rFonts w:hint="eastAsia" w:ascii="宋体" w:hAnsi="宋体" w:eastAsia="宋体" w:cs="宋体"/>
          <w:spacing w:val="-2"/>
          <w:sz w:val="28"/>
          <w:szCs w:val="28"/>
          <w:lang w:val="en-US" w:eastAsia="zh-CN"/>
        </w:rPr>
        <w:t>暂定2026年1月1日—2026年12月31日</w:t>
      </w:r>
      <w:r>
        <w:rPr>
          <w:rFonts w:ascii="宋体" w:hAnsi="宋体" w:eastAsia="宋体" w:cs="宋体"/>
          <w:spacing w:val="-2"/>
          <w:sz w:val="28"/>
          <w:szCs w:val="28"/>
          <w:lang w:eastAsia="zh-CN"/>
        </w:rPr>
        <w:t>，具体运输时间以甲方通知时间为准。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8"/>
        <w:textAlignment w:val="baseline"/>
        <w:rPr>
          <w:rFonts w:hint="default" w:ascii="宋体" w:hAnsi="宋体" w:eastAsia="宋体" w:cs="宋体"/>
          <w:sz w:val="28"/>
          <w:szCs w:val="28"/>
          <w:lang w:val="en-US" w:eastAsia="zh-CN"/>
        </w:rPr>
      </w:pPr>
      <w:r>
        <w:rPr>
          <w:rFonts w:ascii="宋体" w:hAnsi="宋体" w:eastAsia="宋体" w:cs="宋体"/>
          <w:spacing w:val="-3"/>
          <w:sz w:val="28"/>
          <w:szCs w:val="28"/>
          <w:lang w:eastAsia="zh-CN"/>
        </w:rPr>
        <w:t>2.采购文件</w:t>
      </w:r>
      <w:r>
        <w:rPr>
          <w:rFonts w:hint="eastAsia" w:ascii="宋体" w:hAnsi="宋体" w:eastAsia="宋体" w:cs="宋体"/>
          <w:spacing w:val="-3"/>
          <w:sz w:val="28"/>
          <w:szCs w:val="28"/>
          <w:lang w:val="en-US" w:eastAsia="zh-CN"/>
        </w:rPr>
        <w:t>获取方式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5" w:right="76" w:firstLine="538"/>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获取时间：2025年12月19日—2025年12月24日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5" w:right="76" w:firstLine="538"/>
        <w:textAlignment w:val="baseline"/>
        <w:rPr>
          <w:rFonts w:ascii="宋体" w:hAnsi="宋体" w:eastAsia="宋体" w:cs="宋体"/>
          <w:spacing w:val="-2"/>
          <w:sz w:val="28"/>
          <w:szCs w:val="28"/>
        </w:rPr>
      </w:pPr>
      <w:r>
        <w:rPr>
          <w:rFonts w:hint="eastAsia" w:ascii="宋体" w:hAnsi="宋体" w:eastAsia="宋体" w:cs="宋体"/>
          <w:sz w:val="28"/>
          <w:szCs w:val="28"/>
          <w:lang w:val="en-US" w:eastAsia="zh-CN"/>
        </w:rPr>
        <w:t>投标单位可登录</w:t>
      </w:r>
      <w:r>
        <w:rPr>
          <w:rFonts w:hint="eastAsia" w:ascii="宋体" w:hAnsi="宋体" w:eastAsia="宋体" w:cs="宋体"/>
          <w:b/>
          <w:bCs/>
          <w:sz w:val="28"/>
          <w:szCs w:val="28"/>
          <w:lang w:val="en-US" w:eastAsia="zh-CN"/>
        </w:rPr>
        <w:t>湖北丽源科技股份有限公司（</w:t>
      </w:r>
      <w:r>
        <w:rPr>
          <w:rFonts w:hint="eastAsia" w:ascii="宋体" w:hAnsi="宋体" w:eastAsia="宋体" w:cs="宋体"/>
          <w:b/>
          <w:bCs/>
          <w:sz w:val="28"/>
          <w:szCs w:val="28"/>
        </w:rPr>
        <w:t>https://www.colroot.com</w:t>
      </w:r>
      <w:r>
        <w:rPr>
          <w:rFonts w:hint="eastAsia" w:ascii="宋体" w:hAnsi="宋体" w:eastAsia="宋体" w:cs="宋体"/>
          <w:b/>
          <w:bCs/>
          <w:spacing w:val="-10"/>
          <w:sz w:val="28"/>
          <w:szCs w:val="28"/>
          <w:lang w:val="en-US" w:eastAsia="zh-CN"/>
        </w:rPr>
        <w:t>）官网首页媒体中心-招标公告</w:t>
      </w:r>
      <w:r>
        <w:rPr>
          <w:rFonts w:hint="eastAsia" w:ascii="宋体" w:hAnsi="宋体" w:eastAsia="宋体" w:cs="宋体"/>
          <w:spacing w:val="-10"/>
          <w:sz w:val="28"/>
          <w:szCs w:val="28"/>
          <w:lang w:val="en-US" w:eastAsia="zh-CN"/>
        </w:rPr>
        <w:t>板块下载相应的招标文件；或关注</w:t>
      </w:r>
      <w:r>
        <w:rPr>
          <w:rFonts w:hint="eastAsia" w:ascii="宋体" w:hAnsi="宋体" w:eastAsia="宋体" w:cs="宋体"/>
          <w:b/>
          <w:bCs/>
          <w:sz w:val="28"/>
          <w:szCs w:val="28"/>
          <w:lang w:val="en-US" w:eastAsia="zh-CN"/>
        </w:rPr>
        <w:t>湖北丽源科技股份有限公司微信公众号</w:t>
      </w:r>
      <w:r>
        <w:rPr>
          <w:rFonts w:hint="eastAsia" w:ascii="宋体" w:hAnsi="宋体" w:eastAsia="宋体" w:cs="宋体"/>
          <w:sz w:val="28"/>
          <w:szCs w:val="28"/>
          <w:lang w:val="en-US" w:eastAsia="zh-CN"/>
        </w:rPr>
        <w:t>，在相应推文中下载招标文件。</w:t>
      </w:r>
    </w:p>
    <w:p>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textAlignment w:val="baseline"/>
        <w:rPr>
          <w:rFonts w:ascii="宋体" w:hAnsi="宋体" w:eastAsia="宋体" w:cs="宋体"/>
          <w:spacing w:val="-2"/>
          <w:sz w:val="28"/>
          <w:szCs w:val="28"/>
          <w:lang w:eastAsia="zh-CN"/>
        </w:rPr>
      </w:pPr>
      <w:r>
        <w:rPr>
          <w:rFonts w:ascii="宋体" w:hAnsi="宋体" w:eastAsia="宋体" w:cs="宋体"/>
          <w:spacing w:val="-2"/>
          <w:sz w:val="28"/>
          <w:szCs w:val="28"/>
        </w:rPr>
        <w:t>3.投标截止时间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54" w:firstLineChars="200"/>
        <w:textAlignment w:val="baseline"/>
        <w:rPr>
          <w:rFonts w:ascii="宋体" w:hAnsi="宋体" w:eastAsia="宋体" w:cs="宋体"/>
          <w:color w:val="auto"/>
          <w:spacing w:val="-3"/>
          <w:sz w:val="28"/>
          <w:szCs w:val="28"/>
          <w:lang w:eastAsia="zh-CN"/>
        </w:rPr>
      </w:pPr>
      <w:r>
        <w:rPr>
          <w:rFonts w:ascii="宋体" w:hAnsi="宋体" w:eastAsia="宋体" w:cs="宋体"/>
          <w:b/>
          <w:bCs/>
          <w:color w:val="auto"/>
          <w:spacing w:val="-2"/>
          <w:sz w:val="28"/>
          <w:szCs w:val="28"/>
          <w:lang w:eastAsia="zh-CN"/>
        </w:rPr>
        <w:t>投标文件应于</w:t>
      </w:r>
      <w:r>
        <w:rPr>
          <w:rFonts w:ascii="宋体" w:hAnsi="宋体" w:eastAsia="宋体" w:cs="宋体"/>
          <w:b/>
          <w:bCs/>
          <w:color w:val="auto"/>
          <w:spacing w:val="-56"/>
          <w:sz w:val="28"/>
          <w:szCs w:val="28"/>
          <w:lang w:eastAsia="zh-CN"/>
        </w:rPr>
        <w:t xml:space="preserve"> </w:t>
      </w:r>
      <w:r>
        <w:rPr>
          <w:rFonts w:hint="eastAsia" w:ascii="宋体" w:hAnsi="宋体" w:eastAsia="宋体" w:cs="宋体"/>
          <w:b/>
          <w:bCs/>
          <w:color w:val="FF0000"/>
          <w:spacing w:val="-2"/>
          <w:sz w:val="28"/>
          <w:szCs w:val="28"/>
          <w:u w:val="single"/>
          <w:lang w:val="en-US" w:eastAsia="zh-CN"/>
        </w:rPr>
        <w:t xml:space="preserve"> 2025 </w:t>
      </w:r>
      <w:r>
        <w:rPr>
          <w:rFonts w:ascii="宋体" w:hAnsi="宋体" w:eastAsia="宋体" w:cs="宋体"/>
          <w:b/>
          <w:bCs/>
          <w:color w:val="FF0000"/>
          <w:spacing w:val="-2"/>
          <w:sz w:val="28"/>
          <w:szCs w:val="28"/>
          <w:u w:val="single"/>
          <w:lang w:eastAsia="zh-CN"/>
        </w:rPr>
        <w:t>年</w:t>
      </w:r>
      <w:r>
        <w:rPr>
          <w:rFonts w:hint="eastAsia" w:ascii="宋体" w:hAnsi="宋体" w:eastAsia="宋体" w:cs="宋体"/>
          <w:b/>
          <w:bCs/>
          <w:color w:val="FF0000"/>
          <w:spacing w:val="-2"/>
          <w:sz w:val="28"/>
          <w:szCs w:val="28"/>
          <w:u w:val="single"/>
          <w:lang w:val="en-US" w:eastAsia="zh-CN"/>
        </w:rPr>
        <w:t xml:space="preserve"> 12 </w:t>
      </w:r>
      <w:r>
        <w:rPr>
          <w:rFonts w:ascii="宋体" w:hAnsi="宋体" w:eastAsia="宋体" w:cs="宋体"/>
          <w:b/>
          <w:bCs/>
          <w:color w:val="FF0000"/>
          <w:spacing w:val="-2"/>
          <w:sz w:val="28"/>
          <w:szCs w:val="28"/>
          <w:u w:val="single"/>
          <w:lang w:eastAsia="zh-CN"/>
        </w:rPr>
        <w:t>月</w:t>
      </w:r>
      <w:r>
        <w:rPr>
          <w:rFonts w:hint="eastAsia" w:ascii="宋体" w:hAnsi="宋体" w:eastAsia="宋体" w:cs="宋体"/>
          <w:b/>
          <w:bCs/>
          <w:color w:val="FF0000"/>
          <w:spacing w:val="-2"/>
          <w:sz w:val="28"/>
          <w:szCs w:val="28"/>
          <w:u w:val="single"/>
          <w:lang w:val="en-US" w:eastAsia="zh-CN"/>
        </w:rPr>
        <w:t xml:space="preserve"> 24 </w:t>
      </w:r>
      <w:r>
        <w:rPr>
          <w:rFonts w:ascii="宋体" w:hAnsi="宋体" w:eastAsia="宋体" w:cs="宋体"/>
          <w:b/>
          <w:bCs/>
          <w:color w:val="FF0000"/>
          <w:spacing w:val="-3"/>
          <w:sz w:val="28"/>
          <w:szCs w:val="28"/>
          <w:u w:val="single"/>
          <w:lang w:eastAsia="zh-CN"/>
        </w:rPr>
        <w:t>日</w:t>
      </w:r>
      <w:r>
        <w:rPr>
          <w:rFonts w:hint="eastAsia" w:ascii="宋体" w:hAnsi="宋体" w:eastAsia="宋体" w:cs="宋体"/>
          <w:b/>
          <w:bCs/>
          <w:color w:val="FF0000"/>
          <w:spacing w:val="-3"/>
          <w:sz w:val="28"/>
          <w:szCs w:val="28"/>
          <w:u w:val="single"/>
          <w:lang w:val="en-US" w:eastAsia="zh-CN"/>
        </w:rPr>
        <w:t xml:space="preserve"> 14:00 </w:t>
      </w:r>
      <w:r>
        <w:rPr>
          <w:rFonts w:ascii="宋体" w:hAnsi="宋体" w:eastAsia="宋体" w:cs="宋体"/>
          <w:b/>
          <w:bCs/>
          <w:color w:val="auto"/>
          <w:spacing w:val="-3"/>
          <w:sz w:val="28"/>
          <w:szCs w:val="28"/>
          <w:lang w:eastAsia="zh-CN"/>
        </w:rPr>
        <w:t>前递交。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13" w:firstLine="544" w:firstLineChars="200"/>
        <w:textAlignment w:val="baseline"/>
        <w:rPr>
          <w:rFonts w:hint="eastAsia" w:ascii="宋体" w:hAnsi="宋体" w:eastAsia="宋体" w:cs="宋体"/>
          <w:sz w:val="28"/>
          <w:szCs w:val="28"/>
          <w:lang w:eastAsia="zh-CN"/>
        </w:rPr>
      </w:pPr>
      <w:r>
        <w:rPr>
          <w:rFonts w:ascii="宋体" w:hAnsi="宋体" w:eastAsia="宋体" w:cs="宋体"/>
          <w:spacing w:val="-4"/>
          <w:sz w:val="28"/>
          <w:szCs w:val="28"/>
          <w:lang w:eastAsia="zh-CN"/>
        </w:rPr>
        <w:t>递交方式：</w:t>
      </w:r>
      <w:r>
        <w:rPr>
          <w:rFonts w:hint="eastAsia" w:ascii="宋体" w:hAnsi="宋体" w:eastAsia="宋体" w:cs="宋体"/>
          <w:b/>
          <w:bCs/>
          <w:spacing w:val="-4"/>
          <w:sz w:val="28"/>
          <w:szCs w:val="28"/>
          <w:lang w:val="en-US" w:eastAsia="zh-CN"/>
        </w:rPr>
        <w:t>线上递交，</w:t>
      </w:r>
      <w:r>
        <w:rPr>
          <w:rFonts w:hint="eastAsia" w:ascii="宋体" w:hAnsi="宋体" w:eastAsia="宋体" w:cs="宋体"/>
          <w:b/>
          <w:bCs/>
          <w:spacing w:val="-4"/>
          <w:sz w:val="28"/>
          <w:szCs w:val="28"/>
          <w:lang w:eastAsia="zh-CN"/>
        </w:rPr>
        <w:t>投标方须将编制完毕的投标文件</w:t>
      </w:r>
      <w:r>
        <w:rPr>
          <w:rFonts w:hint="eastAsia" w:ascii="宋体" w:hAnsi="宋体" w:eastAsia="宋体" w:cs="宋体"/>
          <w:b/>
          <w:bCs/>
          <w:color w:val="FF0000"/>
          <w:spacing w:val="-4"/>
          <w:sz w:val="28"/>
          <w:szCs w:val="28"/>
          <w:lang w:eastAsia="zh-CN"/>
        </w:rPr>
        <w:t>完整打印，由法定</w:t>
      </w:r>
      <w:r>
        <w:rPr>
          <w:rFonts w:hint="eastAsia" w:ascii="宋体" w:hAnsi="宋体" w:eastAsia="宋体" w:cs="宋体"/>
          <w:b/>
          <w:bCs/>
          <w:color w:val="FF0000"/>
          <w:spacing w:val="-4"/>
          <w:sz w:val="28"/>
          <w:szCs w:val="28"/>
          <w:lang w:val="en-US" w:eastAsia="zh-CN"/>
        </w:rPr>
        <w:t>代表</w:t>
      </w:r>
      <w:r>
        <w:rPr>
          <w:rFonts w:hint="eastAsia" w:ascii="宋体" w:hAnsi="宋体" w:eastAsia="宋体" w:cs="宋体"/>
          <w:b/>
          <w:bCs/>
          <w:color w:val="FF0000"/>
          <w:spacing w:val="-4"/>
          <w:sz w:val="28"/>
          <w:szCs w:val="28"/>
          <w:lang w:eastAsia="zh-CN"/>
        </w:rPr>
        <w:t>人</w:t>
      </w:r>
      <w:r>
        <w:rPr>
          <w:rFonts w:hint="eastAsia" w:ascii="宋体" w:hAnsi="宋体" w:eastAsia="宋体" w:cs="宋体"/>
          <w:b/>
          <w:bCs/>
          <w:color w:val="FF0000"/>
          <w:spacing w:val="-4"/>
          <w:sz w:val="28"/>
          <w:szCs w:val="28"/>
          <w:lang w:val="en-US" w:eastAsia="zh-CN"/>
        </w:rPr>
        <w:t>或授权委托人</w:t>
      </w:r>
      <w:r>
        <w:rPr>
          <w:rFonts w:hint="eastAsia" w:ascii="宋体" w:hAnsi="宋体" w:eastAsia="宋体" w:cs="宋体"/>
          <w:b/>
          <w:bCs/>
          <w:color w:val="FF0000"/>
          <w:spacing w:val="-4"/>
          <w:sz w:val="28"/>
          <w:szCs w:val="28"/>
          <w:lang w:eastAsia="zh-CN"/>
        </w:rPr>
        <w:t>签字并加盖公章后，进行高清扫描，并确保所有页面连续、完整地合并为一个PDF文档，</w:t>
      </w:r>
      <w:r>
        <w:rPr>
          <w:rFonts w:hint="eastAsia" w:ascii="宋体" w:hAnsi="宋体" w:eastAsia="宋体" w:cs="宋体"/>
          <w:b/>
          <w:bCs/>
          <w:color w:val="FF0000"/>
          <w:spacing w:val="-4"/>
          <w:sz w:val="28"/>
          <w:szCs w:val="28"/>
          <w:lang w:val="en-US" w:eastAsia="zh-CN"/>
        </w:rPr>
        <w:t>并以</w:t>
      </w:r>
      <w:r>
        <w:rPr>
          <w:rFonts w:hint="eastAsia" w:ascii="宋体" w:hAnsi="宋体" w:eastAsia="宋体" w:cs="宋体"/>
          <w:b/>
          <w:bCs/>
          <w:color w:val="FF0000"/>
          <w:spacing w:val="-4"/>
          <w:sz w:val="28"/>
          <w:szCs w:val="28"/>
          <w:u w:val="none"/>
          <w:lang w:val="en-US" w:eastAsia="zh-CN"/>
        </w:rPr>
        <w:t>“</w:t>
      </w:r>
      <w:r>
        <w:rPr>
          <w:rFonts w:hint="eastAsia" w:ascii="宋体" w:hAnsi="宋体" w:eastAsia="宋体" w:cs="宋体"/>
          <w:b/>
          <w:bCs/>
          <w:color w:val="FF0000"/>
          <w:spacing w:val="-4"/>
          <w:sz w:val="28"/>
          <w:szCs w:val="28"/>
          <w:u w:val="single"/>
          <w:lang w:val="en-US" w:eastAsia="zh-CN"/>
        </w:rPr>
        <w:t>投标单位名称+湖</w:t>
      </w:r>
      <w:r>
        <w:rPr>
          <w:rFonts w:hint="eastAsia" w:ascii="宋体" w:hAnsi="宋体" w:eastAsia="宋体" w:cs="宋体"/>
          <w:b/>
          <w:bCs/>
          <w:color w:val="FF0000"/>
          <w:spacing w:val="-4"/>
          <w:sz w:val="28"/>
          <w:szCs w:val="28"/>
          <w:u w:val="single"/>
          <w:lang w:eastAsia="zh-CN"/>
        </w:rPr>
        <w:t>北丽源科技股份有限公司</w:t>
      </w:r>
      <w:r>
        <w:rPr>
          <w:rFonts w:hint="eastAsia" w:ascii="宋体" w:hAnsi="宋体" w:eastAsia="宋体" w:cs="宋体"/>
          <w:b/>
          <w:bCs/>
          <w:color w:val="FF0000"/>
          <w:spacing w:val="1"/>
          <w:sz w:val="28"/>
          <w:szCs w:val="28"/>
          <w:u w:val="single"/>
          <w:lang w:val="en-US" w:eastAsia="zh-CN"/>
        </w:rPr>
        <w:t>2026年度一般固废公路运输服务项目（宁夏宝丰线）</w:t>
      </w:r>
      <w:r>
        <w:rPr>
          <w:rFonts w:hint="eastAsia" w:ascii="宋体" w:hAnsi="宋体" w:eastAsia="宋体" w:cs="宋体"/>
          <w:b/>
          <w:bCs/>
          <w:color w:val="FF0000"/>
          <w:spacing w:val="1"/>
          <w:sz w:val="28"/>
          <w:szCs w:val="28"/>
          <w:u w:val="none"/>
          <w:lang w:val="en-US" w:eastAsia="zh-CN"/>
        </w:rPr>
        <w:t>”命名文件名称及邮件标题，</w:t>
      </w:r>
      <w:r>
        <w:rPr>
          <w:rFonts w:hint="eastAsia" w:ascii="宋体" w:hAnsi="宋体" w:eastAsia="宋体" w:cs="宋体"/>
          <w:b/>
          <w:bCs/>
          <w:spacing w:val="-4"/>
          <w:sz w:val="28"/>
          <w:szCs w:val="28"/>
          <w:lang w:eastAsia="zh-CN"/>
        </w:rPr>
        <w:t>通过</w:t>
      </w:r>
      <w:r>
        <w:rPr>
          <w:rFonts w:hint="eastAsia" w:ascii="宋体" w:hAnsi="宋体" w:eastAsia="宋体" w:cs="宋体"/>
          <w:b/>
          <w:bCs/>
          <w:spacing w:val="-4"/>
          <w:sz w:val="28"/>
          <w:szCs w:val="28"/>
          <w:lang w:val="en-US" w:eastAsia="zh-CN"/>
        </w:rPr>
        <w:t>电子邮件形式</w:t>
      </w:r>
      <w:r>
        <w:rPr>
          <w:rFonts w:hint="eastAsia" w:ascii="宋体" w:hAnsi="宋体" w:eastAsia="宋体" w:cs="宋体"/>
          <w:b/>
          <w:bCs/>
          <w:spacing w:val="-4"/>
          <w:sz w:val="28"/>
          <w:szCs w:val="28"/>
          <w:lang w:eastAsia="zh-CN"/>
        </w:rPr>
        <w:t>进行递交</w:t>
      </w:r>
      <w:r>
        <w:rPr>
          <w:rFonts w:ascii="宋体" w:hAnsi="宋体" w:eastAsia="宋体" w:cs="宋体"/>
          <w:b/>
          <w:bCs/>
          <w:spacing w:val="-3"/>
          <w:sz w:val="28"/>
          <w:szCs w:val="28"/>
          <w:lang w:eastAsia="zh-CN"/>
        </w:rPr>
        <w:t>。</w:t>
      </w:r>
      <w:r>
        <w:rPr>
          <w:rFonts w:hint="eastAsia" w:ascii="宋体" w:hAnsi="宋体" w:eastAsia="宋体" w:cs="宋体"/>
          <w:spacing w:val="-3"/>
          <w:sz w:val="28"/>
          <w:szCs w:val="28"/>
          <w:lang w:eastAsia="zh-CN"/>
        </w:rPr>
        <w:t>（</w:t>
      </w:r>
      <w:r>
        <w:rPr>
          <w:rFonts w:hint="eastAsia" w:ascii="宋体" w:hAnsi="宋体" w:eastAsia="宋体" w:cs="宋体"/>
          <w:spacing w:val="-3"/>
          <w:sz w:val="28"/>
          <w:szCs w:val="28"/>
          <w:lang w:val="en-US" w:eastAsia="zh-CN"/>
        </w:rPr>
        <w:t xml:space="preserve">注：投标单位仅需递交“第六章 </w:t>
      </w:r>
      <w:r>
        <w:rPr>
          <w:rFonts w:hint="eastAsia" w:ascii="宋体" w:hAnsi="宋体" w:eastAsia="宋体" w:cs="宋体"/>
          <w:spacing w:val="-3"/>
          <w:sz w:val="28"/>
          <w:szCs w:val="28"/>
          <w:lang w:eastAsia="zh-CN"/>
        </w:rPr>
        <w:t>投标文件格式”</w:t>
      </w:r>
      <w:r>
        <w:rPr>
          <w:rFonts w:hint="eastAsia" w:ascii="宋体" w:hAnsi="宋体" w:eastAsia="宋体" w:cs="宋体"/>
          <w:spacing w:val="-3"/>
          <w:sz w:val="28"/>
          <w:szCs w:val="28"/>
          <w:lang w:val="en-US" w:eastAsia="zh-CN"/>
        </w:rPr>
        <w:t>以后的内容</w:t>
      </w:r>
      <w:r>
        <w:rPr>
          <w:rFonts w:hint="eastAsia" w:ascii="宋体" w:hAnsi="宋体" w:eastAsia="宋体" w:cs="宋体"/>
          <w:spacing w:val="-3"/>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eastAsia" w:ascii="宋体" w:hAnsi="宋体" w:eastAsia="宋体" w:cs="宋体"/>
          <w:sz w:val="28"/>
          <w:szCs w:val="28"/>
        </w:rPr>
      </w:pPr>
      <w:r>
        <w:rPr>
          <w:rFonts w:ascii="宋体" w:hAnsi="宋体" w:eastAsia="宋体" w:cs="宋体"/>
          <w:spacing w:val="-1"/>
          <w:sz w:val="28"/>
          <w:szCs w:val="28"/>
        </w:rPr>
        <w:t>递交邮箱：</w:t>
      </w:r>
      <w:r>
        <w:rPr>
          <w:rFonts w:hint="eastAsia" w:ascii="宋体" w:hAnsi="宋体" w:eastAsia="宋体" w:cs="宋体"/>
          <w:b/>
          <w:bCs/>
          <w:spacing w:val="-1"/>
          <w:sz w:val="28"/>
          <w:szCs w:val="28"/>
        </w:rPr>
        <w:t>yszb@colroot.com</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rPr>
          <w:rFonts w:hint="eastAsia" w:ascii="宋体" w:hAnsi="宋体" w:eastAsia="宋体" w:cs="宋体"/>
          <w:sz w:val="28"/>
          <w:szCs w:val="28"/>
          <w:lang w:eastAsia="zh-CN"/>
        </w:rPr>
      </w:pPr>
      <w:r>
        <w:rPr>
          <w:rFonts w:ascii="宋体" w:hAnsi="宋体" w:eastAsia="宋体" w:cs="宋体"/>
          <w:spacing w:val="-2"/>
          <w:sz w:val="28"/>
          <w:szCs w:val="28"/>
          <w:lang w:eastAsia="zh-CN"/>
        </w:rPr>
        <w:t>4.联系方式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3"/>
        <w:textAlignment w:val="baseline"/>
        <w:rPr>
          <w:rFonts w:hint="eastAsia" w:ascii="宋体" w:hAnsi="宋体" w:eastAsia="宋体" w:cs="宋体"/>
          <w:sz w:val="28"/>
          <w:szCs w:val="28"/>
          <w:lang w:eastAsia="zh-CN"/>
        </w:rPr>
      </w:pPr>
      <w:r>
        <w:rPr>
          <w:rFonts w:ascii="宋体" w:hAnsi="宋体" w:eastAsia="宋体" w:cs="宋体"/>
          <w:spacing w:val="-1"/>
          <w:sz w:val="28"/>
          <w:szCs w:val="28"/>
          <w:lang w:eastAsia="zh-CN"/>
        </w:rPr>
        <w:t>采购单位：</w:t>
      </w:r>
      <w:r>
        <w:rPr>
          <w:rFonts w:hint="eastAsia" w:ascii="宋体" w:hAnsi="宋体" w:eastAsia="宋体" w:cs="宋体"/>
          <w:spacing w:val="-1"/>
          <w:sz w:val="28"/>
          <w:szCs w:val="28"/>
          <w:lang w:eastAsia="zh-CN"/>
        </w:rPr>
        <w:t>湖北丽源科技股份有限公司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采购</w:t>
      </w:r>
      <w:r>
        <w:rPr>
          <w:rFonts w:ascii="宋体" w:hAnsi="宋体" w:eastAsia="宋体" w:cs="宋体"/>
          <w:spacing w:val="-3"/>
          <w:sz w:val="28"/>
          <w:szCs w:val="28"/>
          <w:lang w:eastAsia="zh-CN"/>
        </w:rPr>
        <w:t>联系人：</w:t>
      </w:r>
      <w:r>
        <w:rPr>
          <w:rFonts w:hint="eastAsia" w:ascii="宋体" w:hAnsi="宋体" w:eastAsia="宋体" w:cs="宋体"/>
          <w:spacing w:val="-3"/>
          <w:sz w:val="28"/>
          <w:szCs w:val="28"/>
          <w:lang w:val="en-US" w:eastAsia="zh-CN"/>
        </w:rPr>
        <w:t>张女士</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pacing w:val="-3"/>
          <w:sz w:val="28"/>
          <w:szCs w:val="28"/>
          <w:lang w:val="en-US" w:eastAsia="zh-CN"/>
        </w:rPr>
      </w:pPr>
      <w:r>
        <w:rPr>
          <w:rFonts w:ascii="宋体" w:hAnsi="宋体" w:eastAsia="宋体" w:cs="宋体"/>
          <w:spacing w:val="-3"/>
          <w:sz w:val="28"/>
          <w:szCs w:val="28"/>
          <w:lang w:eastAsia="zh-CN"/>
        </w:rPr>
        <w:t>电 话：</w:t>
      </w:r>
      <w:r>
        <w:rPr>
          <w:rFonts w:hint="eastAsia" w:ascii="宋体" w:hAnsi="宋体" w:eastAsia="宋体" w:cs="宋体"/>
          <w:spacing w:val="-3"/>
          <w:sz w:val="28"/>
          <w:szCs w:val="28"/>
          <w:lang w:val="en-US" w:eastAsia="zh-CN"/>
        </w:rPr>
        <w:t>19865874277</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运输联系人：黎先生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z w:val="28"/>
          <w:szCs w:val="28"/>
          <w:lang w:val="en-US" w:eastAsia="zh-CN"/>
        </w:rPr>
      </w:pPr>
      <w:r>
        <w:rPr>
          <w:rFonts w:hint="eastAsia" w:ascii="宋体" w:hAnsi="宋体" w:eastAsia="宋体" w:cs="宋体"/>
          <w:spacing w:val="-3"/>
          <w:sz w:val="28"/>
          <w:szCs w:val="28"/>
          <w:lang w:val="en-US" w:eastAsia="zh-CN"/>
        </w:rPr>
        <w:t>电 话：15986666982</w:t>
      </w:r>
    </w:p>
    <w:p>
      <w:pPr>
        <w:spacing w:line="220" w:lineRule="auto"/>
        <w:rPr>
          <w:rFonts w:ascii="宋体" w:hAnsi="宋体" w:eastAsia="宋体" w:cs="宋体"/>
          <w:sz w:val="28"/>
          <w:szCs w:val="28"/>
          <w:lang w:eastAsia="zh-CN"/>
        </w:rPr>
      </w:pPr>
    </w:p>
    <w:p>
      <w:pPr>
        <w:spacing w:line="220" w:lineRule="auto"/>
        <w:rPr>
          <w:rFonts w:ascii="宋体" w:hAnsi="宋体" w:eastAsia="宋体" w:cs="宋体"/>
          <w:sz w:val="28"/>
          <w:szCs w:val="28"/>
          <w:lang w:eastAsia="zh-CN"/>
        </w:rPr>
      </w:pPr>
    </w:p>
    <w:p>
      <w:pPr>
        <w:spacing w:line="220" w:lineRule="auto"/>
        <w:rPr>
          <w:rFonts w:ascii="宋体" w:hAnsi="宋体" w:eastAsia="宋体" w:cs="宋体"/>
          <w:sz w:val="28"/>
          <w:szCs w:val="28"/>
          <w:lang w:eastAsia="zh-CN"/>
        </w:rPr>
      </w:pPr>
    </w:p>
    <w:p>
      <w:pPr>
        <w:spacing w:line="220" w:lineRule="auto"/>
        <w:rPr>
          <w:rFonts w:hint="eastAsia" w:ascii="宋体" w:hAnsi="宋体" w:eastAsia="宋体" w:cs="宋体"/>
          <w:sz w:val="28"/>
          <w:szCs w:val="28"/>
          <w:lang w:eastAsia="zh-CN"/>
        </w:rPr>
        <w:sectPr>
          <w:footerReference r:id="rId6" w:type="default"/>
          <w:pgSz w:w="11906" w:h="16839"/>
          <w:pgMar w:top="1431" w:right="1785" w:bottom="1429" w:left="1785" w:header="1134" w:footer="0" w:gutter="0"/>
          <w:pgNumType w:fmt="decimal" w:start="1"/>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402" w:line="224" w:lineRule="auto"/>
        <w:ind w:left="2591"/>
        <w:textAlignment w:val="baseline"/>
        <w:rPr>
          <w:rFonts w:hint="eastAsia" w:ascii="宋体" w:hAnsi="宋体" w:eastAsia="宋体" w:cs="宋体"/>
          <w:sz w:val="31"/>
          <w:szCs w:val="31"/>
          <w:lang w:eastAsia="zh-CN"/>
        </w:rPr>
      </w:pPr>
      <w:bookmarkStart w:id="1" w:name="bookmark2"/>
      <w:bookmarkEnd w:id="1"/>
      <w:r>
        <w:rPr>
          <w:rFonts w:ascii="宋体" w:hAnsi="宋体" w:eastAsia="宋体" w:cs="宋体"/>
          <w:b/>
          <w:bCs/>
          <w:spacing w:val="6"/>
          <w:sz w:val="31"/>
          <w:szCs w:val="31"/>
          <w:lang w:eastAsia="zh-CN"/>
        </w:rPr>
        <w:t>第二章</w:t>
      </w:r>
      <w:r>
        <w:rPr>
          <w:rFonts w:ascii="宋体" w:hAnsi="宋体" w:eastAsia="宋体" w:cs="宋体"/>
          <w:spacing w:val="6"/>
          <w:sz w:val="31"/>
          <w:szCs w:val="31"/>
          <w:lang w:eastAsia="zh-CN"/>
        </w:rPr>
        <w:t xml:space="preserve"> </w:t>
      </w:r>
      <w:r>
        <w:rPr>
          <w:rFonts w:ascii="宋体" w:hAnsi="宋体" w:eastAsia="宋体" w:cs="宋体"/>
          <w:b/>
          <w:bCs/>
          <w:spacing w:val="6"/>
          <w:sz w:val="31"/>
          <w:szCs w:val="31"/>
          <w:lang w:eastAsia="zh-CN"/>
        </w:rPr>
        <w:t>投标须知前附表</w:t>
      </w:r>
    </w:p>
    <w:p>
      <w:pPr>
        <w:spacing w:before="207" w:line="219" w:lineRule="auto"/>
        <w:ind w:left="321" w:leftChars="0" w:hanging="321" w:hangingChars="135"/>
        <w:rPr>
          <w:rFonts w:hint="eastAsia" w:ascii="宋体" w:hAnsi="宋体" w:eastAsia="宋体" w:cs="宋体"/>
          <w:sz w:val="24"/>
          <w:szCs w:val="24"/>
          <w:lang w:eastAsia="zh-CN"/>
        </w:rPr>
      </w:pPr>
      <w:r>
        <w:rPr>
          <w:rFonts w:ascii="宋体" w:hAnsi="宋体" w:eastAsia="宋体" w:cs="宋体"/>
          <w:spacing w:val="-1"/>
          <w:sz w:val="24"/>
          <w:szCs w:val="24"/>
          <w:lang w:eastAsia="zh-CN"/>
        </w:rPr>
        <w:t>本表是对投标须知的具体补充。</w:t>
      </w:r>
    </w:p>
    <w:p>
      <w:pPr>
        <w:spacing w:line="69" w:lineRule="exact"/>
        <w:rPr>
          <w:lang w:eastAsia="zh-CN"/>
        </w:rPr>
      </w:pPr>
    </w:p>
    <w:tbl>
      <w:tblPr>
        <w:tblStyle w:val="14"/>
        <w:tblW w:w="9357" w:type="dxa"/>
        <w:tblInd w:w="-2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62" w:type="dxa"/>
          <w:left w:w="130" w:type="dxa"/>
          <w:bottom w:w="62" w:type="dxa"/>
          <w:right w:w="130" w:type="dxa"/>
        </w:tblCellMar>
      </w:tblPr>
      <w:tblGrid>
        <w:gridCol w:w="732"/>
        <w:gridCol w:w="1204"/>
        <w:gridCol w:w="74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90"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rPr>
                <w:rFonts w:hint="eastAsia" w:ascii="宋体" w:hAnsi="宋体" w:eastAsia="宋体" w:cs="宋体"/>
                <w:b/>
                <w:sz w:val="24"/>
                <w:szCs w:val="24"/>
                <w:lang w:eastAsia="zh-CN"/>
              </w:rPr>
            </w:pPr>
            <w:r>
              <w:rPr>
                <w:rFonts w:hint="eastAsia" w:cs="宋体"/>
                <w:b/>
                <w:spacing w:val="-7"/>
                <w:sz w:val="24"/>
                <w:szCs w:val="24"/>
                <w:lang w:val="en-US" w:eastAsia="zh-CN"/>
              </w:rPr>
              <w:t>序号</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cs="宋体"/>
                <w:b/>
                <w:spacing w:val="-3"/>
                <w:sz w:val="24"/>
                <w:szCs w:val="24"/>
                <w:lang w:val="en-US" w:eastAsia="zh-CN"/>
              </w:rPr>
            </w:pPr>
            <w:r>
              <w:rPr>
                <w:rFonts w:hint="eastAsia" w:cs="宋体"/>
                <w:b/>
                <w:spacing w:val="-3"/>
                <w:sz w:val="24"/>
                <w:szCs w:val="24"/>
                <w:lang w:val="en-US" w:eastAsia="zh-CN"/>
              </w:rPr>
              <w:t>条款名称</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sz w:val="24"/>
                <w:szCs w:val="24"/>
                <w:lang w:eastAsia="zh-CN"/>
              </w:rPr>
            </w:pPr>
            <w:r>
              <w:rPr>
                <w:rFonts w:hint="eastAsia" w:cs="宋体"/>
                <w:b/>
                <w:spacing w:val="-3"/>
                <w:sz w:val="24"/>
                <w:szCs w:val="24"/>
                <w:lang w:eastAsia="zh-CN"/>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3211"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ascii="宋体" w:hAnsi="宋体" w:eastAsia="宋体" w:cs="宋体"/>
                <w:spacing w:val="-1"/>
                <w:sz w:val="24"/>
                <w:szCs w:val="24"/>
                <w:lang w:val="en-US" w:eastAsia="zh-CN"/>
              </w:rPr>
            </w:pPr>
            <w:r>
              <w:rPr>
                <w:rFonts w:hint="eastAsia" w:cs="宋体"/>
                <w:spacing w:val="-1"/>
                <w:sz w:val="24"/>
                <w:szCs w:val="24"/>
                <w:lang w:val="en-US" w:eastAsia="zh-CN"/>
              </w:rPr>
              <w:t>招标项目概况</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pacing w:val="-3"/>
                <w:sz w:val="24"/>
                <w:szCs w:val="24"/>
                <w:lang w:eastAsia="zh-CN"/>
              </w:rPr>
            </w:pPr>
            <w:r>
              <w:rPr>
                <w:rFonts w:hint="eastAsia" w:ascii="宋体" w:hAnsi="宋体" w:eastAsia="宋体" w:cs="宋体"/>
                <w:spacing w:val="-1"/>
                <w:sz w:val="24"/>
                <w:szCs w:val="24"/>
                <w:lang w:eastAsia="zh-CN"/>
              </w:rPr>
              <w:t>项目名称：</w:t>
            </w:r>
            <w:r>
              <w:rPr>
                <w:rFonts w:hint="eastAsia" w:cs="宋体"/>
                <w:spacing w:val="-1"/>
                <w:sz w:val="24"/>
                <w:szCs w:val="24"/>
                <w:lang w:eastAsia="zh-CN"/>
              </w:rPr>
              <w:t>湖北丽源科技股份有限公司2026年度一般固废公路运输服务项目（宁夏宝丰线）</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3"/>
                <w:lang w:eastAsia="zh-CN"/>
              </w:rPr>
            </w:pPr>
            <w:r>
              <w:rPr>
                <w:rFonts w:hint="eastAsia" w:ascii="宋体" w:hAnsi="宋体" w:eastAsia="宋体" w:cs="宋体"/>
                <w:spacing w:val="-3"/>
                <w:sz w:val="24"/>
                <w:szCs w:val="24"/>
                <w:lang w:eastAsia="zh-CN"/>
              </w:rPr>
              <w:t>项目概况：</w:t>
            </w:r>
            <w:r>
              <w:rPr>
                <w:rFonts w:hint="eastAsia"/>
                <w:spacing w:val="-3"/>
                <w:lang w:eastAsia="zh-CN"/>
              </w:rPr>
              <w:t>根据我单位2026年业务需要，现需符合条件和资质的供应商提供</w:t>
            </w:r>
            <w:r>
              <w:rPr>
                <w:rFonts w:hint="eastAsia"/>
                <w:spacing w:val="-3"/>
                <w:lang w:val="en-US" w:eastAsia="zh-CN"/>
              </w:rPr>
              <w:t>一般固废</w:t>
            </w:r>
            <w:r>
              <w:rPr>
                <w:rFonts w:hint="eastAsia"/>
                <w:spacing w:val="-3"/>
                <w:lang w:eastAsia="zh-CN"/>
              </w:rPr>
              <w:t>公路运输服务</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标的货物：</w:t>
            </w:r>
            <w:r>
              <w:rPr>
                <w:rFonts w:hint="eastAsia"/>
                <w:spacing w:val="-3"/>
                <w:lang w:val="en-US" w:eastAsia="zh-CN"/>
              </w:rPr>
              <w:t>一般固废</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包装方式为：</w:t>
            </w:r>
            <w:r>
              <w:rPr>
                <w:rFonts w:hint="eastAsia" w:cs="宋体"/>
                <w:spacing w:val="-1"/>
                <w:sz w:val="24"/>
                <w:szCs w:val="24"/>
                <w:lang w:val="en-US" w:eastAsia="zh-CN"/>
              </w:rPr>
              <w:t>吨袋</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运输线路：</w:t>
            </w:r>
            <w:r>
              <w:rPr>
                <w:rFonts w:hint="eastAsia" w:cs="宋体"/>
                <w:spacing w:val="-1"/>
                <w:sz w:val="24"/>
                <w:szCs w:val="24"/>
                <w:lang w:eastAsia="zh-CN"/>
              </w:rPr>
              <w:t>宁夏回族自治区银川市灵武市宁东镇宝丰工业园</w:t>
            </w:r>
            <w:r>
              <w:rPr>
                <w:rFonts w:hint="eastAsia" w:ascii="宋体" w:hAnsi="宋体" w:eastAsia="宋体" w:cs="宋体"/>
                <w:spacing w:val="-1"/>
                <w:sz w:val="24"/>
                <w:szCs w:val="24"/>
                <w:lang w:eastAsia="zh-CN"/>
              </w:rPr>
              <w:t>-</w:t>
            </w:r>
            <w:r>
              <w:rPr>
                <w:rFonts w:hint="eastAsia" w:cs="宋体"/>
                <w:spacing w:val="-1"/>
                <w:sz w:val="24"/>
                <w:szCs w:val="24"/>
                <w:lang w:eastAsia="zh-CN"/>
              </w:rPr>
              <w:t>湖北省荆州市松滋市陈店镇丽源大道1号（丽源科技）</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default" w:ascii="宋体" w:hAnsi="宋体" w:eastAsia="宋体" w:cs="宋体"/>
                <w:sz w:val="24"/>
                <w:szCs w:val="24"/>
                <w:lang w:val="en-US" w:eastAsia="zh-CN"/>
              </w:rPr>
            </w:pPr>
            <w:r>
              <w:rPr>
                <w:rFonts w:hint="eastAsia" w:cs="宋体"/>
                <w:spacing w:val="-1"/>
                <w:sz w:val="24"/>
                <w:szCs w:val="24"/>
                <w:lang w:val="en-US" w:eastAsia="zh-CN"/>
              </w:rPr>
              <w:t>预计规模：</w:t>
            </w:r>
            <w:r>
              <w:rPr>
                <w:rFonts w:hint="eastAsia" w:cs="宋体"/>
                <w:spacing w:val="-4"/>
                <w:sz w:val="24"/>
                <w:szCs w:val="24"/>
                <w:lang w:val="en-US" w:eastAsia="zh-CN"/>
              </w:rPr>
              <w:t>12000吨</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1"/>
                <w:sz w:val="24"/>
                <w:szCs w:val="24"/>
                <w:lang w:val="en-US" w:eastAsia="zh-CN"/>
              </w:rPr>
            </w:pPr>
            <w:r>
              <w:rPr>
                <w:rFonts w:hint="eastAsia" w:ascii="宋体" w:hAnsi="宋体" w:eastAsia="宋体" w:cs="宋体"/>
                <w:spacing w:val="-1"/>
                <w:sz w:val="24"/>
                <w:szCs w:val="24"/>
                <w:lang w:eastAsia="zh-CN"/>
              </w:rPr>
              <w:t>服务期限：</w:t>
            </w:r>
            <w:r>
              <w:rPr>
                <w:rFonts w:hint="eastAsia" w:cs="宋体"/>
                <w:spacing w:val="-1"/>
                <w:sz w:val="24"/>
                <w:szCs w:val="24"/>
                <w:lang w:val="en-US" w:eastAsia="zh-CN"/>
              </w:rPr>
              <w:t>暂定2026年1月1日—2026年12月31日，具体运输时间以甲方通知时间为准</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default" w:cs="宋体"/>
                <w:spacing w:val="-1"/>
                <w:sz w:val="24"/>
                <w:szCs w:val="24"/>
                <w:lang w:val="en-US" w:eastAsia="zh-CN"/>
              </w:rPr>
            </w:pPr>
            <w:r>
              <w:rPr>
                <w:rFonts w:hint="eastAsia" w:cs="宋体"/>
                <w:spacing w:val="-1"/>
                <w:sz w:val="24"/>
                <w:szCs w:val="24"/>
                <w:lang w:val="en-US" w:eastAsia="zh-CN"/>
              </w:rPr>
              <w:t>服务方式：甲方有运输需求时提前4小时将货物的运输计划报给乙方，乙方须在3小时内给予响应并给出车辆信息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90"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0" w:firstLineChars="0"/>
              <w:jc w:val="center"/>
              <w:textAlignment w:val="baseline"/>
              <w:rPr>
                <w:rFonts w:hint="default" w:ascii="宋体" w:hAnsi="宋体" w:eastAsia="宋体" w:cs="宋体"/>
                <w:spacing w:val="-2"/>
                <w:sz w:val="24"/>
                <w:szCs w:val="24"/>
                <w:lang w:val="en-US" w:eastAsia="zh-CN"/>
              </w:rPr>
            </w:pPr>
            <w:r>
              <w:rPr>
                <w:rFonts w:hint="eastAsia" w:cs="宋体"/>
                <w:spacing w:val="-2"/>
                <w:sz w:val="24"/>
                <w:szCs w:val="24"/>
                <w:lang w:val="en-US" w:eastAsia="zh-CN"/>
              </w:rPr>
              <w:t>招标人</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z w:val="24"/>
                <w:szCs w:val="24"/>
                <w:lang w:eastAsia="zh-CN"/>
              </w:rPr>
            </w:pPr>
            <w:r>
              <w:rPr>
                <w:rFonts w:hint="eastAsia" w:cs="宋体"/>
                <w:spacing w:val="-1"/>
                <w:sz w:val="24"/>
                <w:szCs w:val="24"/>
                <w:lang w:val="en-US" w:eastAsia="zh-CN"/>
              </w:rPr>
              <w:t>招标</w:t>
            </w:r>
            <w:r>
              <w:rPr>
                <w:rFonts w:hint="eastAsia" w:ascii="宋体" w:hAnsi="宋体" w:eastAsia="宋体" w:cs="宋体"/>
                <w:spacing w:val="-1"/>
                <w:sz w:val="24"/>
                <w:szCs w:val="24"/>
                <w:lang w:eastAsia="zh-CN"/>
              </w:rPr>
              <w:t>单位：</w:t>
            </w:r>
            <w:r>
              <w:rPr>
                <w:rFonts w:hint="eastAsia" w:cs="宋体"/>
                <w:spacing w:val="-1"/>
                <w:sz w:val="24"/>
                <w:szCs w:val="24"/>
                <w:lang w:eastAsia="zh-CN"/>
              </w:rPr>
              <w:t>湖北丽源科技股份有限公司</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0" w:firstLineChars="0"/>
              <w:jc w:val="left"/>
              <w:textAlignment w:val="baseline"/>
              <w:rPr>
                <w:rFonts w:hint="eastAsia" w:ascii="宋体" w:hAnsi="宋体" w:eastAsia="宋体" w:cs="宋体"/>
                <w:spacing w:val="-3"/>
                <w:sz w:val="24"/>
                <w:szCs w:val="24"/>
                <w:lang w:eastAsia="zh-CN"/>
              </w:rPr>
            </w:pPr>
            <w:r>
              <w:rPr>
                <w:rFonts w:hint="eastAsia" w:cs="宋体"/>
                <w:spacing w:val="-2"/>
                <w:sz w:val="24"/>
                <w:szCs w:val="24"/>
                <w:lang w:val="en-US" w:eastAsia="zh-CN"/>
              </w:rPr>
              <w:t>招标</w:t>
            </w:r>
            <w:r>
              <w:rPr>
                <w:rFonts w:hint="eastAsia" w:ascii="宋体" w:hAnsi="宋体" w:eastAsia="宋体" w:cs="宋体"/>
                <w:spacing w:val="-2"/>
                <w:sz w:val="24"/>
                <w:szCs w:val="24"/>
                <w:lang w:eastAsia="zh-CN"/>
              </w:rPr>
              <w:t>联系人：</w:t>
            </w:r>
            <w:r>
              <w:rPr>
                <w:rFonts w:hint="eastAsia" w:cs="宋体"/>
                <w:spacing w:val="-2"/>
                <w:sz w:val="24"/>
                <w:szCs w:val="24"/>
                <w:lang w:val="en-US" w:eastAsia="zh-CN"/>
              </w:rPr>
              <w:t xml:space="preserve">张女士      </w:t>
            </w:r>
            <w:r>
              <w:rPr>
                <w:rFonts w:hint="eastAsia" w:ascii="宋体" w:hAnsi="宋体" w:eastAsia="宋体" w:cs="宋体"/>
                <w:spacing w:val="-3"/>
                <w:sz w:val="24"/>
                <w:szCs w:val="24"/>
                <w:lang w:eastAsia="zh-CN"/>
              </w:rPr>
              <w:t>电话：19865874277</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pacing w:val="-3"/>
                <w:sz w:val="24"/>
                <w:szCs w:val="24"/>
                <w:lang w:val="en-US" w:eastAsia="zh-CN"/>
              </w:rPr>
            </w:pPr>
            <w:r>
              <w:rPr>
                <w:rFonts w:hint="eastAsia" w:cs="宋体"/>
                <w:spacing w:val="-3"/>
                <w:sz w:val="24"/>
                <w:szCs w:val="24"/>
                <w:lang w:val="en-US" w:eastAsia="zh-CN"/>
              </w:rPr>
              <w:t>运输联系人：</w:t>
            </w:r>
            <w:r>
              <w:rPr>
                <w:rFonts w:hint="eastAsia" w:ascii="宋体" w:hAnsi="宋体" w:eastAsia="宋体" w:cs="宋体"/>
                <w:snapToGrid w:val="0"/>
                <w:color w:val="000000"/>
                <w:spacing w:val="-2"/>
                <w:sz w:val="24"/>
                <w:szCs w:val="24"/>
                <w:lang w:val="en-US" w:eastAsia="zh-CN" w:bidi="ar-SA"/>
              </w:rPr>
              <w:t>黎先生      电话：15986666982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889" w:hRule="atLeast"/>
        </w:trPr>
        <w:tc>
          <w:tcPr>
            <w:tcW w:w="73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ascii="宋体" w:hAnsi="宋体" w:eastAsia="宋体" w:cs="宋体"/>
                <w:spacing w:val="-1"/>
                <w:sz w:val="24"/>
                <w:szCs w:val="24"/>
                <w:lang w:val="en-US" w:eastAsia="zh-CN"/>
              </w:rPr>
            </w:pPr>
            <w:r>
              <w:rPr>
                <w:rFonts w:hint="eastAsia" w:cs="宋体"/>
                <w:spacing w:val="-1"/>
                <w:sz w:val="24"/>
                <w:szCs w:val="24"/>
                <w:lang w:val="en-US" w:eastAsia="zh-CN"/>
              </w:rPr>
              <w:t>资格要求</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投标资格：</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3.1</w:t>
            </w:r>
            <w:r>
              <w:rPr>
                <w:rFonts w:hint="eastAsia" w:cs="宋体"/>
                <w:spacing w:val="-1"/>
                <w:sz w:val="24"/>
                <w:szCs w:val="24"/>
                <w:lang w:val="en-US" w:eastAsia="zh-CN"/>
              </w:rPr>
              <w:t xml:space="preserve"> </w:t>
            </w:r>
            <w:r>
              <w:rPr>
                <w:rFonts w:hint="eastAsia"/>
                <w:spacing w:val="-1"/>
                <w:lang w:eastAsia="zh-CN"/>
              </w:rPr>
              <w:t>投标人须为在中华人民共和国境内合法注册的法人或依法设立的其他组织，并</w:t>
            </w:r>
            <w:r>
              <w:rPr>
                <w:rFonts w:hint="eastAsia"/>
                <w:b/>
                <w:bCs/>
                <w:spacing w:val="-1"/>
                <w:highlight w:val="yellow"/>
                <w:lang w:eastAsia="zh-CN"/>
              </w:rPr>
              <w:t>能提供有效的营业执照及法定代表人身份证明文件</w:t>
            </w:r>
            <w:r>
              <w:rPr>
                <w:rFonts w:hint="eastAsia"/>
                <w:spacing w:val="-1"/>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3.1.1</w:t>
            </w:r>
            <w:r>
              <w:rPr>
                <w:rFonts w:hint="eastAsia" w:cs="宋体"/>
                <w:spacing w:val="-1"/>
                <w:sz w:val="24"/>
                <w:szCs w:val="24"/>
                <w:lang w:val="en-US" w:eastAsia="zh-CN"/>
              </w:rPr>
              <w:t xml:space="preserve"> </w:t>
            </w:r>
            <w:r>
              <w:rPr>
                <w:rFonts w:hint="eastAsia" w:ascii="宋体" w:hAnsi="宋体" w:eastAsia="宋体" w:cs="宋体"/>
                <w:b/>
                <w:bCs/>
                <w:spacing w:val="-1"/>
                <w:sz w:val="24"/>
                <w:szCs w:val="24"/>
                <w:highlight w:val="yellow"/>
                <w:lang w:eastAsia="zh-CN"/>
              </w:rPr>
              <w:t>公司成立</w:t>
            </w:r>
            <w:r>
              <w:rPr>
                <w:rFonts w:hint="eastAsia" w:cs="宋体"/>
                <w:b/>
                <w:bCs/>
                <w:spacing w:val="-1"/>
                <w:sz w:val="24"/>
                <w:szCs w:val="24"/>
                <w:highlight w:val="yellow"/>
                <w:lang w:val="en-US" w:eastAsia="zh-CN"/>
              </w:rPr>
              <w:t xml:space="preserve">时间为 2 </w:t>
            </w:r>
            <w:r>
              <w:rPr>
                <w:rFonts w:hint="eastAsia" w:ascii="宋体" w:hAnsi="宋体" w:eastAsia="宋体" w:cs="宋体"/>
                <w:b/>
                <w:bCs/>
                <w:spacing w:val="-1"/>
                <w:sz w:val="24"/>
                <w:szCs w:val="24"/>
                <w:highlight w:val="yellow"/>
                <w:lang w:eastAsia="zh-CN"/>
              </w:rPr>
              <w:t>年及以上</w:t>
            </w:r>
            <w:r>
              <w:rPr>
                <w:rFonts w:hint="eastAsia" w:ascii="宋体" w:hAnsi="宋体" w:eastAsia="宋体" w:cs="宋体"/>
                <w:b/>
                <w:bCs/>
                <w:spacing w:val="-1"/>
                <w:sz w:val="24"/>
                <w:szCs w:val="24"/>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3.1.2</w:t>
            </w:r>
            <w:r>
              <w:rPr>
                <w:rFonts w:hint="eastAsia" w:cs="宋体"/>
                <w:spacing w:val="-1"/>
                <w:sz w:val="24"/>
                <w:szCs w:val="24"/>
                <w:lang w:val="en-US" w:eastAsia="zh-CN"/>
              </w:rPr>
              <w:t xml:space="preserve"> </w:t>
            </w:r>
            <w:r>
              <w:rPr>
                <w:rFonts w:hint="eastAsia" w:ascii="宋体" w:hAnsi="宋体" w:eastAsia="宋体" w:cs="宋体"/>
                <w:b/>
                <w:bCs/>
                <w:spacing w:val="-1"/>
                <w:sz w:val="24"/>
                <w:szCs w:val="24"/>
                <w:highlight w:val="yellow"/>
                <w:lang w:eastAsia="zh-CN"/>
              </w:rPr>
              <w:t>企业注册资金在</w:t>
            </w:r>
            <w:r>
              <w:rPr>
                <w:rFonts w:hint="eastAsia" w:cs="宋体"/>
                <w:b/>
                <w:bCs/>
                <w:spacing w:val="-1"/>
                <w:sz w:val="24"/>
                <w:szCs w:val="24"/>
                <w:highlight w:val="yellow"/>
                <w:lang w:val="en-US" w:eastAsia="zh-CN"/>
              </w:rPr>
              <w:t xml:space="preserve"> 200 </w:t>
            </w:r>
            <w:r>
              <w:rPr>
                <w:rFonts w:hint="eastAsia" w:ascii="宋体" w:hAnsi="宋体" w:eastAsia="宋体" w:cs="宋体"/>
                <w:b/>
                <w:bCs/>
                <w:spacing w:val="-1"/>
                <w:sz w:val="24"/>
                <w:szCs w:val="24"/>
                <w:highlight w:val="yellow"/>
                <w:lang w:eastAsia="zh-CN"/>
              </w:rPr>
              <w:t>万</w:t>
            </w:r>
            <w:r>
              <w:rPr>
                <w:rFonts w:hint="eastAsia" w:cs="宋体"/>
                <w:b/>
                <w:bCs/>
                <w:spacing w:val="-1"/>
                <w:sz w:val="24"/>
                <w:szCs w:val="24"/>
                <w:highlight w:val="yellow"/>
                <w:lang w:val="en-US" w:eastAsia="zh-CN"/>
              </w:rPr>
              <w:t>元及</w:t>
            </w:r>
            <w:r>
              <w:rPr>
                <w:rFonts w:hint="eastAsia" w:ascii="宋体" w:hAnsi="宋体" w:eastAsia="宋体" w:cs="宋体"/>
                <w:b/>
                <w:bCs/>
                <w:spacing w:val="-1"/>
                <w:sz w:val="24"/>
                <w:szCs w:val="24"/>
                <w:highlight w:val="yellow"/>
                <w:lang w:eastAsia="zh-CN"/>
              </w:rPr>
              <w:t>以上</w:t>
            </w:r>
            <w:r>
              <w:rPr>
                <w:rFonts w:hint="eastAsia" w:ascii="宋体" w:hAnsi="宋体" w:eastAsia="宋体" w:cs="宋体"/>
                <w:b/>
                <w:bCs/>
                <w:spacing w:val="-1"/>
                <w:sz w:val="24"/>
                <w:szCs w:val="24"/>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3.2</w:t>
            </w:r>
            <w:r>
              <w:rPr>
                <w:rFonts w:hint="eastAsia" w:cs="宋体"/>
                <w:spacing w:val="-1"/>
                <w:sz w:val="24"/>
                <w:szCs w:val="24"/>
                <w:lang w:val="en-US" w:eastAsia="zh-CN"/>
              </w:rPr>
              <w:t xml:space="preserve"> </w:t>
            </w:r>
            <w:r>
              <w:rPr>
                <w:rFonts w:hint="eastAsia" w:ascii="宋体" w:hAnsi="宋体" w:eastAsia="宋体" w:cs="宋体"/>
                <w:b/>
                <w:bCs/>
                <w:spacing w:val="-1"/>
                <w:sz w:val="24"/>
                <w:szCs w:val="24"/>
                <w:highlight w:val="yellow"/>
                <w:lang w:eastAsia="zh-CN"/>
              </w:rPr>
              <w:t>具备</w:t>
            </w:r>
            <w:r>
              <w:rPr>
                <w:rFonts w:hint="eastAsia" w:cs="宋体"/>
                <w:b/>
                <w:bCs/>
                <w:spacing w:val="-1"/>
                <w:sz w:val="24"/>
                <w:szCs w:val="24"/>
                <w:highlight w:val="yellow"/>
                <w:lang w:val="en-US" w:eastAsia="zh-CN"/>
              </w:rPr>
              <w:t>在有效期内的《道路运输经营许可证》，经营范围须包括“普通货运”或“货物专用运输”</w:t>
            </w:r>
            <w:r>
              <w:rPr>
                <w:rFonts w:hint="eastAsia" w:ascii="宋体" w:hAnsi="宋体" w:eastAsia="宋体" w:cs="宋体"/>
                <w:b/>
                <w:bCs/>
                <w:spacing w:val="-1"/>
                <w:sz w:val="24"/>
                <w:szCs w:val="24"/>
                <w:highlight w:val="yellow"/>
                <w:lang w:eastAsia="zh-CN"/>
              </w:rPr>
              <w:t>，并提供</w:t>
            </w:r>
            <w:r>
              <w:rPr>
                <w:rFonts w:hint="eastAsia" w:cs="宋体"/>
                <w:b/>
                <w:bCs/>
                <w:spacing w:val="-1"/>
                <w:sz w:val="24"/>
                <w:szCs w:val="24"/>
                <w:highlight w:val="yellow"/>
                <w:lang w:val="en-US" w:eastAsia="zh-CN"/>
              </w:rPr>
              <w:t>盖章版</w:t>
            </w:r>
            <w:r>
              <w:rPr>
                <w:rFonts w:hint="eastAsia" w:ascii="宋体" w:hAnsi="宋体" w:eastAsia="宋体" w:cs="宋体"/>
                <w:b/>
                <w:bCs/>
                <w:spacing w:val="-1"/>
                <w:sz w:val="24"/>
                <w:szCs w:val="24"/>
                <w:highlight w:val="yellow"/>
                <w:lang w:eastAsia="zh-CN"/>
              </w:rPr>
              <w:t>扫描</w:t>
            </w:r>
            <w:r>
              <w:rPr>
                <w:rFonts w:hint="eastAsia" w:cs="宋体"/>
                <w:b/>
                <w:bCs/>
                <w:spacing w:val="-1"/>
                <w:sz w:val="24"/>
                <w:szCs w:val="24"/>
                <w:highlight w:val="yellow"/>
                <w:lang w:val="en-US" w:eastAsia="zh-CN"/>
              </w:rPr>
              <w:t>件</w:t>
            </w:r>
            <w:r>
              <w:rPr>
                <w:rFonts w:hint="eastAsia" w:ascii="宋体" w:hAnsi="宋体" w:eastAsia="宋体" w:cs="宋体"/>
                <w:b/>
                <w:bCs/>
                <w:spacing w:val="-1"/>
                <w:sz w:val="24"/>
                <w:szCs w:val="24"/>
                <w:highlight w:val="yellow"/>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3.3</w:t>
            </w:r>
            <w:r>
              <w:rPr>
                <w:rFonts w:hint="eastAsia" w:cs="宋体"/>
                <w:spacing w:val="-1"/>
                <w:sz w:val="24"/>
                <w:szCs w:val="24"/>
                <w:lang w:val="en-US" w:eastAsia="zh-CN"/>
              </w:rPr>
              <w:t xml:space="preserve"> </w:t>
            </w:r>
            <w:r>
              <w:rPr>
                <w:rFonts w:hint="eastAsia" w:cs="宋体"/>
                <w:b/>
                <w:bCs/>
                <w:spacing w:val="-1"/>
                <w:sz w:val="24"/>
                <w:szCs w:val="24"/>
                <w:highlight w:val="yellow"/>
                <w:lang w:val="en-US" w:eastAsia="zh-CN"/>
              </w:rPr>
              <w:t>供应商须</w:t>
            </w:r>
            <w:r>
              <w:rPr>
                <w:rFonts w:hint="eastAsia" w:cs="宋体"/>
                <w:b/>
                <w:bCs/>
                <w:color w:val="FF0000"/>
                <w:spacing w:val="-1"/>
                <w:sz w:val="24"/>
                <w:szCs w:val="24"/>
                <w:highlight w:val="yellow"/>
                <w:lang w:val="en-US" w:eastAsia="zh-CN"/>
              </w:rPr>
              <w:t>已购买物流责任险</w:t>
            </w:r>
            <w:r>
              <w:rPr>
                <w:rFonts w:hint="eastAsia" w:cs="宋体"/>
                <w:b/>
                <w:bCs/>
                <w:spacing w:val="-1"/>
                <w:sz w:val="24"/>
                <w:szCs w:val="24"/>
                <w:highlight w:val="yellow"/>
                <w:lang w:val="en-US" w:eastAsia="zh-CN"/>
              </w:rPr>
              <w:t>，并提供保单复印件</w:t>
            </w:r>
            <w:r>
              <w:rPr>
                <w:rFonts w:hint="eastAsia" w:cs="宋体"/>
                <w:spacing w:val="-1"/>
                <w:sz w:val="24"/>
                <w:szCs w:val="24"/>
                <w:lang w:val="en-US" w:eastAsia="zh-CN"/>
              </w:rPr>
              <w:t>；若中标，则须</w:t>
            </w:r>
            <w:r>
              <w:rPr>
                <w:rFonts w:hint="eastAsia" w:ascii="宋体" w:hAnsi="宋体" w:eastAsia="宋体" w:cs="宋体"/>
                <w:b/>
                <w:bCs/>
                <w:spacing w:val="-1"/>
                <w:sz w:val="24"/>
                <w:szCs w:val="24"/>
                <w:highlight w:val="yellow"/>
                <w:lang w:eastAsia="zh-CN"/>
              </w:rPr>
              <w:t>购买</w:t>
            </w:r>
            <w:r>
              <w:rPr>
                <w:rFonts w:hint="eastAsia" w:ascii="宋体" w:hAnsi="宋体" w:eastAsia="宋体" w:cs="宋体"/>
                <w:b/>
                <w:bCs/>
                <w:color w:val="FF0000"/>
                <w:spacing w:val="-1"/>
                <w:sz w:val="24"/>
                <w:szCs w:val="24"/>
                <w:highlight w:val="yellow"/>
                <w:lang w:eastAsia="zh-CN"/>
              </w:rPr>
              <w:t>货物运输险</w:t>
            </w:r>
            <w:r>
              <w:rPr>
                <w:rFonts w:hint="eastAsia" w:cs="宋体"/>
                <w:b/>
                <w:bCs/>
                <w:spacing w:val="-1"/>
                <w:sz w:val="24"/>
                <w:szCs w:val="24"/>
                <w:highlight w:val="yellow"/>
                <w:lang w:val="en-US" w:eastAsia="zh-CN"/>
              </w:rPr>
              <w:t>并</w:t>
            </w:r>
            <w:r>
              <w:rPr>
                <w:rFonts w:hint="eastAsia" w:ascii="宋体" w:hAnsi="宋体" w:eastAsia="宋体" w:cs="宋体"/>
                <w:b/>
                <w:bCs/>
                <w:spacing w:val="-1"/>
                <w:sz w:val="24"/>
                <w:szCs w:val="24"/>
                <w:highlight w:val="yellow"/>
                <w:lang w:eastAsia="zh-CN"/>
              </w:rPr>
              <w:t>提供货</w:t>
            </w:r>
            <w:r>
              <w:rPr>
                <w:rFonts w:hint="eastAsia" w:cs="宋体"/>
                <w:b/>
                <w:bCs/>
                <w:spacing w:val="-1"/>
                <w:sz w:val="24"/>
                <w:szCs w:val="24"/>
                <w:highlight w:val="yellow"/>
                <w:lang w:val="en-US" w:eastAsia="zh-CN"/>
              </w:rPr>
              <w:t>物</w:t>
            </w:r>
            <w:r>
              <w:rPr>
                <w:rFonts w:hint="eastAsia" w:ascii="宋体" w:hAnsi="宋体" w:eastAsia="宋体" w:cs="宋体"/>
                <w:b/>
                <w:bCs/>
                <w:spacing w:val="-1"/>
                <w:sz w:val="24"/>
                <w:szCs w:val="24"/>
                <w:highlight w:val="yellow"/>
                <w:lang w:eastAsia="zh-CN"/>
              </w:rPr>
              <w:t>运输险保单</w:t>
            </w:r>
            <w:r>
              <w:rPr>
                <w:rFonts w:hint="eastAsia" w:cs="宋体"/>
                <w:b/>
                <w:bCs/>
                <w:spacing w:val="-1"/>
                <w:sz w:val="24"/>
                <w:szCs w:val="24"/>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3.4</w:t>
            </w:r>
            <w:r>
              <w:rPr>
                <w:rFonts w:hint="eastAsia" w:cs="宋体"/>
                <w:spacing w:val="-1"/>
                <w:sz w:val="24"/>
                <w:szCs w:val="24"/>
                <w:lang w:val="en-US" w:eastAsia="zh-CN"/>
              </w:rPr>
              <w:t xml:space="preserve"> </w:t>
            </w:r>
            <w:r>
              <w:rPr>
                <w:rFonts w:hint="eastAsia" w:ascii="宋体" w:hAnsi="宋体" w:eastAsia="宋体" w:cs="宋体"/>
                <w:spacing w:val="-1"/>
                <w:sz w:val="24"/>
                <w:szCs w:val="24"/>
                <w:lang w:eastAsia="zh-CN"/>
              </w:rPr>
              <w:t>运输车辆要求：</w:t>
            </w:r>
            <w:r>
              <w:rPr>
                <w:rFonts w:hint="eastAsia" w:cs="宋体"/>
                <w:b/>
                <w:bCs/>
                <w:spacing w:val="-1"/>
                <w:sz w:val="24"/>
                <w:szCs w:val="24"/>
                <w:highlight w:val="yellow"/>
                <w:lang w:val="en-US" w:eastAsia="zh-CN"/>
              </w:rPr>
              <w:t>须具有</w:t>
            </w:r>
            <w:r>
              <w:rPr>
                <w:rFonts w:hint="eastAsia" w:cs="宋体"/>
                <w:b/>
                <w:bCs/>
                <w:color w:val="FF0000"/>
                <w:spacing w:val="-1"/>
                <w:sz w:val="24"/>
                <w:szCs w:val="24"/>
                <w:highlight w:val="yellow"/>
                <w:lang w:val="en-US" w:eastAsia="zh-CN"/>
              </w:rPr>
              <w:t>不少于5台的运输车辆</w:t>
            </w:r>
            <w:r>
              <w:rPr>
                <w:rFonts w:hint="eastAsia" w:cs="宋体"/>
                <w:b/>
                <w:bCs/>
                <w:spacing w:val="-1"/>
                <w:sz w:val="24"/>
                <w:szCs w:val="24"/>
                <w:highlight w:val="yellow"/>
                <w:lang w:val="en-US" w:eastAsia="zh-CN"/>
              </w:rPr>
              <w:t>，车辆须为</w:t>
            </w:r>
            <w:r>
              <w:rPr>
                <w:rFonts w:hint="eastAsia" w:ascii="宋体" w:hAnsi="宋体" w:eastAsia="宋体" w:cs="宋体"/>
                <w:b/>
                <w:bCs/>
                <w:spacing w:val="-1"/>
                <w:sz w:val="24"/>
                <w:szCs w:val="24"/>
                <w:highlight w:val="yellow"/>
                <w:lang w:eastAsia="zh-CN"/>
              </w:rPr>
              <w:t>符合国六排放标准的燃油车、燃气车</w:t>
            </w:r>
            <w:r>
              <w:rPr>
                <w:rFonts w:hint="eastAsia" w:cs="宋体"/>
                <w:b/>
                <w:bCs/>
                <w:spacing w:val="-1"/>
                <w:sz w:val="24"/>
                <w:szCs w:val="24"/>
                <w:highlight w:val="yellow"/>
                <w:lang w:val="en-US" w:eastAsia="zh-CN"/>
              </w:rPr>
              <w:t>或</w:t>
            </w:r>
            <w:r>
              <w:rPr>
                <w:rFonts w:hint="eastAsia" w:ascii="宋体" w:hAnsi="宋体" w:eastAsia="宋体" w:cs="宋体"/>
                <w:b/>
                <w:bCs/>
                <w:spacing w:val="-1"/>
                <w:sz w:val="24"/>
                <w:szCs w:val="24"/>
                <w:highlight w:val="yellow"/>
                <w:lang w:eastAsia="zh-CN"/>
              </w:rPr>
              <w:t>纯电动车、氢燃料电池车</w:t>
            </w:r>
            <w:r>
              <w:rPr>
                <w:rFonts w:hint="eastAsia" w:cs="宋体"/>
                <w:b/>
                <w:bCs/>
                <w:spacing w:val="-1"/>
                <w:sz w:val="24"/>
                <w:szCs w:val="24"/>
                <w:highlight w:val="yellow"/>
                <w:lang w:eastAsia="zh-CN"/>
              </w:rPr>
              <w:t>，</w:t>
            </w:r>
            <w:r>
              <w:rPr>
                <w:rFonts w:hint="eastAsia" w:cs="宋体"/>
                <w:b/>
                <w:bCs/>
                <w:spacing w:val="-1"/>
                <w:sz w:val="24"/>
                <w:szCs w:val="24"/>
                <w:highlight w:val="yellow"/>
                <w:lang w:val="en-US" w:eastAsia="zh-CN"/>
              </w:rPr>
              <w:t>并提供车辆</w:t>
            </w:r>
            <w:r>
              <w:rPr>
                <w:rFonts w:hint="eastAsia" w:ascii="宋体" w:hAnsi="宋体" w:eastAsia="宋体" w:cs="宋体"/>
                <w:b/>
                <w:bCs/>
                <w:spacing w:val="-1"/>
                <w:sz w:val="24"/>
                <w:szCs w:val="24"/>
                <w:highlight w:val="yellow"/>
                <w:lang w:eastAsia="zh-CN"/>
              </w:rPr>
              <w:t>行驶证</w:t>
            </w:r>
            <w:r>
              <w:rPr>
                <w:rFonts w:hint="eastAsia" w:cs="宋体"/>
                <w:b/>
                <w:bCs/>
                <w:spacing w:val="-1"/>
                <w:sz w:val="24"/>
                <w:szCs w:val="24"/>
                <w:highlight w:val="yellow"/>
                <w:lang w:eastAsia="zh-CN"/>
              </w:rPr>
              <w:t>、</w:t>
            </w:r>
            <w:r>
              <w:rPr>
                <w:rFonts w:hint="eastAsia" w:cs="宋体"/>
                <w:b/>
                <w:bCs/>
                <w:spacing w:val="-1"/>
                <w:sz w:val="24"/>
                <w:szCs w:val="24"/>
                <w:highlight w:val="yellow"/>
                <w:lang w:val="en-US" w:eastAsia="zh-CN"/>
              </w:rPr>
              <w:t>车辆道路运输证</w:t>
            </w:r>
            <w:r>
              <w:rPr>
                <w:rFonts w:hint="eastAsia" w:ascii="宋体" w:hAnsi="宋体" w:eastAsia="宋体" w:cs="宋体"/>
                <w:b/>
                <w:bCs/>
                <w:spacing w:val="-1"/>
                <w:sz w:val="24"/>
                <w:szCs w:val="24"/>
                <w:highlight w:val="yellow"/>
                <w:lang w:eastAsia="zh-CN"/>
              </w:rPr>
              <w:t>扫描件</w:t>
            </w:r>
            <w:r>
              <w:rPr>
                <w:rFonts w:hint="eastAsia" w:ascii="宋体" w:hAnsi="宋体" w:eastAsia="宋体" w:cs="宋体"/>
                <w:spacing w:val="-1"/>
                <w:sz w:val="24"/>
                <w:szCs w:val="24"/>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3.5</w:t>
            </w:r>
            <w:r>
              <w:rPr>
                <w:rFonts w:hint="eastAsia" w:cs="宋体"/>
                <w:spacing w:val="-1"/>
                <w:sz w:val="24"/>
                <w:szCs w:val="24"/>
                <w:lang w:val="en-US" w:eastAsia="zh-CN"/>
              </w:rPr>
              <w:t xml:space="preserve"> </w:t>
            </w:r>
            <w:r>
              <w:rPr>
                <w:rFonts w:hint="eastAsia" w:ascii="宋体" w:hAnsi="宋体" w:eastAsia="宋体" w:cs="宋体"/>
                <w:spacing w:val="-1"/>
                <w:sz w:val="24"/>
                <w:szCs w:val="24"/>
                <w:lang w:eastAsia="zh-CN"/>
              </w:rPr>
              <w:t>本次招标不接受转包、分包。</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b/>
                <w:bCs/>
                <w:spacing w:val="-1"/>
                <w:highlight w:val="yellow"/>
                <w:lang w:eastAsia="zh-CN"/>
              </w:rPr>
            </w:pPr>
            <w:r>
              <w:rPr>
                <w:rFonts w:hint="eastAsia" w:ascii="宋体" w:hAnsi="宋体" w:eastAsia="宋体" w:cs="宋体"/>
                <w:spacing w:val="-1"/>
                <w:sz w:val="24"/>
                <w:szCs w:val="24"/>
                <w:lang w:eastAsia="zh-CN"/>
              </w:rPr>
              <w:t>3.6</w:t>
            </w:r>
            <w:r>
              <w:rPr>
                <w:rFonts w:hint="eastAsia" w:cs="宋体"/>
                <w:spacing w:val="-1"/>
                <w:sz w:val="24"/>
                <w:szCs w:val="24"/>
                <w:lang w:val="en-US" w:eastAsia="zh-CN"/>
              </w:rPr>
              <w:t xml:space="preserve"> </w:t>
            </w:r>
            <w:r>
              <w:rPr>
                <w:rFonts w:hint="eastAsia"/>
                <w:spacing w:val="-1"/>
                <w:lang w:eastAsia="zh-CN"/>
              </w:rPr>
              <w:t>投标单位</w:t>
            </w:r>
            <w:r>
              <w:rPr>
                <w:rFonts w:hint="eastAsia"/>
                <w:b/>
                <w:bCs/>
                <w:spacing w:val="-1"/>
                <w:highlight w:val="yellow"/>
                <w:lang w:eastAsia="zh-CN"/>
              </w:rPr>
              <w:t>在“信用中国”网站（www.creditchina.gov.cn）上无严重失信、经营（活动）异常名录等不良信息；</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b/>
                <w:bCs/>
                <w:spacing w:val="-1"/>
                <w:highlight w:val="yellow"/>
                <w:lang w:eastAsia="zh-CN"/>
              </w:rPr>
            </w:pPr>
            <w:r>
              <w:rPr>
                <w:rFonts w:hint="eastAsia"/>
                <w:b/>
                <w:bCs/>
                <w:spacing w:val="-1"/>
                <w:highlight w:val="yellow"/>
                <w:lang w:eastAsia="zh-CN"/>
              </w:rPr>
              <w:t>在“国家企业信用信息公示系统”（www.gsxt.gov.cn）中无列入经营异常名录信息及列入严重违法失信名单（黑名单）信息；</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b/>
                <w:bCs/>
                <w:spacing w:val="-1"/>
                <w:highlight w:val="yellow"/>
                <w:lang w:eastAsia="zh-CN"/>
              </w:rPr>
            </w:pPr>
            <w:r>
              <w:rPr>
                <w:rFonts w:hint="eastAsia"/>
                <w:b/>
                <w:bCs/>
                <w:spacing w:val="-1"/>
                <w:highlight w:val="yellow"/>
                <w:lang w:eastAsia="zh-CN"/>
              </w:rPr>
              <w:t>在</w:t>
            </w:r>
            <w:r>
              <w:rPr>
                <w:rFonts w:hint="eastAsia"/>
                <w:b/>
                <w:bCs/>
                <w:spacing w:val="-1"/>
                <w:highlight w:val="yellow"/>
                <w:lang w:val="en-US" w:eastAsia="zh-CN"/>
              </w:rPr>
              <w:t>中国执行信息公开网</w:t>
            </w:r>
            <w:r>
              <w:rPr>
                <w:rFonts w:hint="eastAsia"/>
                <w:b/>
                <w:bCs/>
                <w:spacing w:val="-1"/>
                <w:highlight w:val="yellow"/>
                <w:lang w:eastAsia="zh-CN"/>
              </w:rPr>
              <w:t>（https://zxgk.court.gov.cn/）上未被列入失信被执行人。</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spacing w:val="-1"/>
                <w:lang w:eastAsia="zh-CN"/>
              </w:rPr>
              <w:t>须提供上述网站的查询结果截图。</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3.7</w:t>
            </w:r>
            <w:r>
              <w:rPr>
                <w:rFonts w:hint="eastAsia" w:cs="宋体"/>
                <w:spacing w:val="-1"/>
                <w:sz w:val="24"/>
                <w:szCs w:val="24"/>
                <w:lang w:val="en-US" w:eastAsia="zh-CN"/>
              </w:rPr>
              <w:t xml:space="preserve"> </w:t>
            </w:r>
            <w:r>
              <w:rPr>
                <w:rFonts w:hint="eastAsia" w:ascii="宋体" w:hAnsi="宋体" w:eastAsia="宋体" w:cs="宋体"/>
                <w:spacing w:val="-1"/>
                <w:sz w:val="24"/>
                <w:szCs w:val="24"/>
                <w:lang w:eastAsia="zh-CN"/>
              </w:rPr>
              <w:t>业绩要求：投标人需提供</w:t>
            </w:r>
            <w:r>
              <w:rPr>
                <w:rFonts w:hint="eastAsia" w:ascii="宋体" w:hAnsi="宋体" w:eastAsia="宋体" w:cs="宋体"/>
                <w:b/>
                <w:bCs/>
                <w:spacing w:val="-1"/>
                <w:sz w:val="24"/>
                <w:szCs w:val="24"/>
                <w:highlight w:val="yellow"/>
                <w:lang w:eastAsia="zh-CN"/>
              </w:rPr>
              <w:t>至少一份类似业绩</w:t>
            </w:r>
            <w:r>
              <w:rPr>
                <w:rFonts w:hint="eastAsia" w:cs="宋体"/>
                <w:b/>
                <w:bCs/>
                <w:spacing w:val="-1"/>
                <w:sz w:val="24"/>
                <w:szCs w:val="24"/>
                <w:highlight w:val="yellow"/>
                <w:lang w:eastAsia="zh-CN"/>
              </w:rPr>
              <w:t>（</w:t>
            </w:r>
            <w:r>
              <w:rPr>
                <w:rFonts w:hint="eastAsia" w:cs="宋体"/>
                <w:b/>
                <w:bCs/>
                <w:spacing w:val="-1"/>
                <w:sz w:val="24"/>
                <w:szCs w:val="24"/>
                <w:highlight w:val="yellow"/>
                <w:lang w:val="en-US" w:eastAsia="zh-CN"/>
              </w:rPr>
              <w:t>货物运输服务</w:t>
            </w:r>
            <w:r>
              <w:rPr>
                <w:rFonts w:hint="eastAsia" w:cs="宋体"/>
                <w:b/>
                <w:bCs/>
                <w:spacing w:val="-1"/>
                <w:sz w:val="24"/>
                <w:szCs w:val="24"/>
                <w:highlight w:val="yellow"/>
                <w:lang w:eastAsia="zh-CN"/>
              </w:rPr>
              <w:t>）</w:t>
            </w:r>
            <w:r>
              <w:rPr>
                <w:rFonts w:hint="eastAsia" w:ascii="宋体" w:hAnsi="宋体" w:eastAsia="宋体" w:cs="宋体"/>
                <w:spacing w:val="-1"/>
                <w:sz w:val="24"/>
                <w:szCs w:val="24"/>
                <w:lang w:eastAsia="zh-CN"/>
              </w:rPr>
              <w:t>合同资料(含发票扫描件资料)</w:t>
            </w:r>
            <w:r>
              <w:rPr>
                <w:rFonts w:hint="eastAsia" w:cs="宋体"/>
                <w:spacing w:val="-1"/>
                <w:sz w:val="24"/>
                <w:szCs w:val="24"/>
                <w:lang w:val="en-US" w:eastAsia="zh-CN"/>
              </w:rPr>
              <w:t>且不违反前述合同中的保密义务</w:t>
            </w:r>
            <w:r>
              <w:rPr>
                <w:rFonts w:hint="eastAsia" w:cs="宋体"/>
                <w:spacing w:val="-1"/>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5577"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spacing w:val="-1"/>
                <w:lang w:val="en-US" w:eastAsia="zh-CN"/>
              </w:rPr>
            </w:pPr>
            <w:r>
              <w:rPr>
                <w:rFonts w:hint="eastAsia"/>
                <w:spacing w:val="-1"/>
                <w:lang w:val="en-US" w:eastAsia="zh-CN"/>
              </w:rPr>
              <w:t>投标保证金</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1"/>
                <w:lang w:val="en-US" w:eastAsia="zh-CN"/>
              </w:rPr>
            </w:pPr>
            <w:r>
              <w:rPr>
                <w:rFonts w:hint="eastAsia"/>
                <w:spacing w:val="-1"/>
                <w:lang w:val="en-US" w:eastAsia="zh-CN"/>
              </w:rPr>
              <w:t xml:space="preserve">4.1 </w:t>
            </w:r>
            <w:r>
              <w:rPr>
                <w:rFonts w:hint="eastAsia"/>
                <w:b/>
                <w:bCs/>
                <w:color w:val="FF0000"/>
                <w:spacing w:val="-1"/>
                <w:lang w:val="en-US" w:eastAsia="zh-CN"/>
              </w:rPr>
              <w:t>投标保证金：</w:t>
            </w:r>
            <w:r>
              <w:rPr>
                <w:rFonts w:hint="eastAsia"/>
                <w:b/>
                <w:bCs/>
                <w:color w:val="FF0000"/>
                <w:spacing w:val="-1"/>
                <w:lang w:eastAsia="zh-CN"/>
              </w:rPr>
              <w:t>贰万元整</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1"/>
                <w:lang w:eastAsia="zh-CN"/>
              </w:rPr>
            </w:pPr>
            <w:r>
              <w:rPr>
                <w:rFonts w:hint="eastAsia"/>
                <w:spacing w:val="-1"/>
                <w:lang w:eastAsia="zh-CN"/>
              </w:rPr>
              <w:t>投标人须在投标截止时间前缴纳投标保证金</w:t>
            </w:r>
            <w:r>
              <w:rPr>
                <w:rFonts w:hint="eastAsia"/>
                <w:spacing w:val="-1"/>
                <w:lang w:val="en-US" w:eastAsia="zh-CN"/>
              </w:rPr>
              <w:t>至招标人指定账户</w:t>
            </w:r>
            <w:r>
              <w:rPr>
                <w:rFonts w:hint="eastAsia"/>
                <w:spacing w:val="-1"/>
                <w:lang w:eastAsia="zh-CN"/>
              </w:rPr>
              <w:t>。中标后，此笔保证金将自动转为履约保证金；若未中标，招标人将在中标结果公布后的10个工作日内，无息退还该保证金。</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717" w:firstLineChars="3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公司名称：湖北丽源科技股份有限公司</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717" w:firstLineChars="3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税  号：91421000679792808R</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717" w:firstLineChars="3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地  址：松滋市陈店镇丽源大道1号</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717" w:firstLineChars="3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电  话：07166011088</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717" w:firstLineChars="3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开户银行：中国农业银行松滋市支行营业部</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717" w:firstLineChars="3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银行帐号：17275201040004758</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jc w:val="left"/>
              <w:textAlignment w:val="baseline"/>
              <w:rPr>
                <w:rFonts w:hint="eastAsia" w:ascii="宋体" w:hAnsi="宋体" w:eastAsia="宋体" w:cs="宋体"/>
                <w:sz w:val="24"/>
                <w:szCs w:val="24"/>
                <w:lang w:eastAsia="zh-CN"/>
              </w:rPr>
            </w:pPr>
            <w:r>
              <w:rPr>
                <w:rFonts w:hint="eastAsia"/>
                <w:spacing w:val="-1"/>
                <w:lang w:val="en-US" w:eastAsia="zh-CN"/>
              </w:rPr>
              <w:t xml:space="preserve">4.2 </w:t>
            </w:r>
            <w:r>
              <w:rPr>
                <w:rFonts w:hint="eastAsia"/>
                <w:spacing w:val="-1"/>
                <w:lang w:eastAsia="zh-CN"/>
              </w:rPr>
              <w:t>本次招标的投标有效期为60个日历日，自提交投标文件的截止之日起计算。在有效期内，投标人必须保持其投标文件的有效性，不得要求撤销或修改。所有与投标相关的费用均由投标人自行承担。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496"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ascii="宋体" w:hAnsi="宋体" w:eastAsia="宋体" w:cs="宋体"/>
                <w:spacing w:val="-2"/>
                <w:sz w:val="24"/>
                <w:szCs w:val="24"/>
                <w:lang w:val="en-US" w:eastAsia="zh-CN"/>
              </w:rPr>
            </w:pPr>
            <w:r>
              <w:rPr>
                <w:rFonts w:hint="eastAsia" w:cs="宋体"/>
                <w:spacing w:val="-2"/>
                <w:sz w:val="24"/>
                <w:szCs w:val="24"/>
                <w:lang w:val="en-US" w:eastAsia="zh-CN"/>
              </w:rPr>
              <w:t>技术要求</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技术标准：见技术章节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2177"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w:t>
            </w:r>
          </w:p>
        </w:tc>
        <w:tc>
          <w:tcPr>
            <w:tcW w:w="1204" w:type="dxa"/>
            <w:shd w:val="clear" w:color="auto" w:fill="auto"/>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cs="宋体"/>
                <w:spacing w:val="-3"/>
                <w:sz w:val="24"/>
                <w:szCs w:val="24"/>
                <w:lang w:val="en-US" w:eastAsia="zh-CN"/>
              </w:rPr>
            </w:pPr>
            <w:r>
              <w:rPr>
                <w:rFonts w:hint="eastAsia" w:cs="宋体"/>
                <w:spacing w:val="-3"/>
                <w:sz w:val="24"/>
                <w:szCs w:val="24"/>
                <w:lang w:val="en-US" w:eastAsia="zh-CN"/>
              </w:rPr>
              <w:t>报价方式</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投标报价方法：</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3"/>
                <w:sz w:val="24"/>
                <w:szCs w:val="24"/>
                <w:lang w:val="en-US" w:eastAsia="zh-CN"/>
              </w:rPr>
            </w:pPr>
            <w:r>
              <w:rPr>
                <w:rFonts w:hint="eastAsia" w:cs="宋体"/>
                <w:spacing w:val="-3"/>
                <w:sz w:val="24"/>
                <w:szCs w:val="24"/>
                <w:lang w:val="en-US" w:eastAsia="zh-CN"/>
              </w:rPr>
              <w:t>6.1 本次投标报价采用</w:t>
            </w:r>
            <w:r>
              <w:rPr>
                <w:rFonts w:hint="eastAsia" w:cs="宋体"/>
                <w:spacing w:val="-3"/>
                <w:sz w:val="24"/>
                <w:szCs w:val="24"/>
                <w:highlight w:val="yellow"/>
                <w:lang w:val="en-US" w:eastAsia="zh-CN"/>
              </w:rPr>
              <w:t>综合单价报价</w:t>
            </w:r>
            <w:r>
              <w:rPr>
                <w:rFonts w:hint="eastAsia" w:cs="宋体"/>
                <w:spacing w:val="-3"/>
                <w:sz w:val="24"/>
                <w:szCs w:val="24"/>
                <w:lang w:val="en-US" w:eastAsia="zh-CN"/>
              </w:rPr>
              <w:t>方式。</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3"/>
                <w:sz w:val="24"/>
                <w:szCs w:val="24"/>
                <w:lang w:val="en-US" w:eastAsia="zh-CN"/>
              </w:rPr>
            </w:pPr>
            <w:r>
              <w:rPr>
                <w:rFonts w:hint="eastAsia" w:cs="宋体"/>
                <w:spacing w:val="-3"/>
                <w:sz w:val="24"/>
                <w:szCs w:val="24"/>
                <w:lang w:val="en-US" w:eastAsia="zh-CN"/>
              </w:rPr>
              <w:t>6.2 评标过程中，投标报价的完整性、合理性将作为重要评审依据。</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3"/>
                <w:sz w:val="24"/>
                <w:szCs w:val="24"/>
                <w:lang w:val="en-US" w:eastAsia="zh-CN"/>
              </w:rPr>
            </w:pPr>
            <w:r>
              <w:rPr>
                <w:rFonts w:hint="eastAsia" w:ascii="宋体" w:hAnsi="宋体" w:eastAsia="宋体" w:cs="宋体"/>
                <w:spacing w:val="-3"/>
                <w:sz w:val="24"/>
                <w:szCs w:val="24"/>
                <w:lang w:val="en-US" w:eastAsia="zh-CN"/>
              </w:rPr>
              <w:t>6.3 投标人应</w:t>
            </w:r>
            <w:r>
              <w:rPr>
                <w:rFonts w:hint="eastAsia" w:cs="宋体"/>
                <w:spacing w:val="-3"/>
                <w:sz w:val="24"/>
                <w:szCs w:val="24"/>
                <w:lang w:val="en-US" w:eastAsia="zh-CN"/>
              </w:rPr>
              <w:t>充分考虑</w:t>
            </w:r>
            <w:r>
              <w:rPr>
                <w:rFonts w:hint="eastAsia" w:ascii="宋体" w:hAnsi="宋体" w:eastAsia="宋体" w:cs="宋体"/>
                <w:spacing w:val="-3"/>
                <w:sz w:val="24"/>
                <w:szCs w:val="24"/>
                <w:lang w:val="en-US" w:eastAsia="zh-CN"/>
              </w:rPr>
              <w:t>天气、环境、本项目特点或</w:t>
            </w:r>
            <w:r>
              <w:rPr>
                <w:rFonts w:hint="eastAsia" w:cs="宋体"/>
                <w:spacing w:val="-3"/>
                <w:sz w:val="24"/>
                <w:szCs w:val="24"/>
                <w:lang w:val="en-US" w:eastAsia="zh-CN"/>
              </w:rPr>
              <w:t>其他</w:t>
            </w:r>
            <w:r>
              <w:rPr>
                <w:rFonts w:hint="eastAsia" w:ascii="宋体" w:hAnsi="宋体" w:eastAsia="宋体" w:cs="宋体"/>
                <w:spacing w:val="-3"/>
                <w:sz w:val="24"/>
                <w:szCs w:val="24"/>
                <w:lang w:val="en-US" w:eastAsia="zh-CN"/>
              </w:rPr>
              <w:t>风险因素，并在投标报价中</w:t>
            </w:r>
            <w:r>
              <w:rPr>
                <w:rFonts w:hint="eastAsia" w:cs="宋体"/>
                <w:spacing w:val="-3"/>
                <w:sz w:val="24"/>
                <w:szCs w:val="24"/>
                <w:lang w:val="en-US" w:eastAsia="zh-CN"/>
              </w:rPr>
              <w:t>予以体现</w:t>
            </w:r>
            <w:r>
              <w:rPr>
                <w:rFonts w:hint="eastAsia" w:ascii="宋体" w:hAnsi="宋体" w:eastAsia="宋体" w:cs="宋体"/>
                <w:spacing w:val="-3"/>
                <w:sz w:val="24"/>
                <w:szCs w:val="24"/>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6250"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7</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spacing w:val="-1"/>
                <w:lang w:val="en-US" w:eastAsia="zh-CN"/>
              </w:rPr>
            </w:pPr>
            <w:r>
              <w:rPr>
                <w:rFonts w:hint="eastAsia"/>
                <w:spacing w:val="-1"/>
                <w:lang w:val="en-US" w:eastAsia="zh-CN"/>
              </w:rPr>
              <w:t>结算方式</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1"/>
                <w:u w:val="none"/>
                <w:lang w:val="en-US" w:eastAsia="zh-CN"/>
              </w:rPr>
            </w:pPr>
            <w:r>
              <w:rPr>
                <w:rFonts w:hint="eastAsia"/>
                <w:spacing w:val="-1"/>
                <w:lang w:val="en-US" w:eastAsia="zh-CN"/>
              </w:rPr>
              <w:t>7.1 结算原则：</w:t>
            </w:r>
            <w:r>
              <w:rPr>
                <w:rFonts w:hint="eastAsia"/>
                <w:b/>
                <w:bCs/>
                <w:spacing w:val="-1"/>
                <w:u w:val="single"/>
                <w:lang w:val="en-US" w:eastAsia="zh-CN"/>
              </w:rPr>
              <w:t>本合同为固定单价据实结算。每月5日，双方核对上月实际运输数量，运输费用以双方核对数量并结合合同约定单价进行结算。甲方就本合同项下应向乙方支付的运费，其支付义务以甲方已从最终业主/委托方（以下简称"业主方"）处收到与本合同运输服务对应的款项为前提。</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default"/>
                <w:spacing w:val="-1"/>
                <w:lang w:val="en-US" w:eastAsia="zh-CN"/>
              </w:rPr>
            </w:pPr>
            <w:r>
              <w:rPr>
                <w:rFonts w:hint="eastAsia"/>
                <w:spacing w:val="-1"/>
                <w:lang w:val="en-US" w:eastAsia="zh-CN"/>
              </w:rPr>
              <w:t>7.2 计量方式：以到厂后甲方地磅称重数量为准。</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1"/>
                <w:lang w:val="en-US" w:eastAsia="zh-CN"/>
              </w:rPr>
            </w:pPr>
            <w:r>
              <w:rPr>
                <w:rFonts w:hint="eastAsia"/>
                <w:spacing w:val="-1"/>
                <w:lang w:val="en-US" w:eastAsia="zh-CN"/>
              </w:rPr>
              <w:t>7.3 结算流程：乙方应于每月10日前，按甲方要求出具结算账单和对应金额的增值税专用发票(9%税率)。</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1"/>
                <w:lang w:eastAsia="zh-CN"/>
              </w:rPr>
            </w:pPr>
            <w:r>
              <w:rPr>
                <w:rFonts w:ascii="宋体" w:hAnsi="宋体" w:eastAsia="宋体" w:cs="宋体"/>
                <w:b w:val="0"/>
                <w:bCs w:val="0"/>
                <w:sz w:val="24"/>
                <w:szCs w:val="24"/>
              </w:rPr>
              <w:t>双方完成</w:t>
            </w:r>
            <w:r>
              <w:rPr>
                <w:rFonts w:hint="eastAsia" w:cs="宋体"/>
                <w:b w:val="0"/>
                <w:bCs w:val="0"/>
                <w:sz w:val="24"/>
                <w:szCs w:val="24"/>
                <w:lang w:val="en-US" w:eastAsia="zh-CN"/>
              </w:rPr>
              <w:t>上月</w:t>
            </w:r>
            <w:r>
              <w:rPr>
                <w:rFonts w:ascii="宋体" w:hAnsi="宋体" w:eastAsia="宋体" w:cs="宋体"/>
                <w:b w:val="0"/>
                <w:bCs w:val="0"/>
                <w:sz w:val="24"/>
                <w:szCs w:val="24"/>
              </w:rPr>
              <w:t>费用核对并确认结算金额无误</w:t>
            </w:r>
            <w:r>
              <w:rPr>
                <w:rFonts w:hint="eastAsia" w:ascii="宋体" w:hAnsi="宋体" w:eastAsia="宋体" w:cs="宋体"/>
                <w:b w:val="0"/>
                <w:bCs w:val="0"/>
                <w:sz w:val="24"/>
                <w:szCs w:val="24"/>
                <w:lang w:val="en-US" w:eastAsia="zh-CN"/>
              </w:rPr>
              <w:t>后</w:t>
            </w:r>
            <w:r>
              <w:rPr>
                <w:rFonts w:ascii="宋体" w:hAnsi="宋体" w:eastAsia="宋体" w:cs="宋体"/>
                <w:b w:val="0"/>
                <w:bCs w:val="0"/>
                <w:sz w:val="24"/>
                <w:szCs w:val="24"/>
              </w:rPr>
              <w:t>，</w:t>
            </w:r>
            <w:r>
              <w:rPr>
                <w:rFonts w:ascii="宋体" w:hAnsi="宋体" w:eastAsia="宋体" w:cs="宋体"/>
                <w:sz w:val="24"/>
                <w:szCs w:val="24"/>
              </w:rPr>
              <w:t>甲方在</w:t>
            </w:r>
            <w:r>
              <w:rPr>
                <w:rFonts w:hint="eastAsia" w:cs="宋体"/>
                <w:sz w:val="24"/>
                <w:szCs w:val="24"/>
                <w:lang w:val="en-US" w:eastAsia="zh-CN"/>
              </w:rPr>
              <w:t>乙方开具全额 9% 增值税专用发票且收到业主方对应的运输服务费用款项后 45 日内</w:t>
            </w:r>
            <w:r>
              <w:rPr>
                <w:rFonts w:ascii="宋体" w:hAnsi="宋体" w:eastAsia="宋体" w:cs="宋体"/>
                <w:sz w:val="24"/>
                <w:szCs w:val="24"/>
              </w:rPr>
              <w:t>，向乙方支付已确认的全部运输费用。（若因乙方提交的付款资料不全、有误或不符合要求等原因导致结算延误，则上述付款期限可相应顺延，顺延时长以延误的实际时间为准。）</w:t>
            </w:r>
            <w:r>
              <w:rPr>
                <w:rFonts w:hint="eastAsia"/>
                <w:spacing w:val="-1"/>
                <w:lang w:val="en-US" w:eastAsia="zh-CN"/>
              </w:rPr>
              <w:t xml:space="preserve"> </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i w:val="0"/>
                <w:iCs w:val="0"/>
                <w:caps w:val="0"/>
                <w:color w:val="000000"/>
                <w:spacing w:val="-2"/>
                <w:sz w:val="24"/>
                <w:szCs w:val="24"/>
                <w:shd w:val="clear" w:fill="FFFFFF"/>
                <w:lang w:val="en-US" w:eastAsia="zh-CN"/>
              </w:rPr>
            </w:pPr>
            <w:r>
              <w:rPr>
                <w:rFonts w:hint="eastAsia"/>
                <w:spacing w:val="-1"/>
                <w:lang w:val="en-US" w:eastAsia="zh-CN"/>
              </w:rPr>
              <w:t xml:space="preserve">7.4 </w:t>
            </w:r>
            <w:r>
              <w:rPr>
                <w:rStyle w:val="12"/>
                <w:rFonts w:hint="eastAsia" w:ascii="宋体" w:hAnsi="宋体" w:eastAsia="宋体" w:cs="宋体"/>
                <w:b w:val="0"/>
                <w:bCs w:val="0"/>
                <w:i w:val="0"/>
                <w:iCs w:val="0"/>
                <w:caps w:val="0"/>
                <w:color w:val="000000"/>
                <w:spacing w:val="-2"/>
                <w:sz w:val="24"/>
                <w:szCs w:val="24"/>
                <w:shd w:val="clear" w:fill="FFFFFF"/>
                <w:vertAlign w:val="baseline"/>
              </w:rPr>
              <w:t>支付方式</w:t>
            </w:r>
            <w:r>
              <w:rPr>
                <w:rFonts w:hint="eastAsia" w:ascii="宋体" w:hAnsi="宋体" w:eastAsia="宋体" w:cs="宋体"/>
                <w:i w:val="0"/>
                <w:iCs w:val="0"/>
                <w:caps w:val="0"/>
                <w:color w:val="000000"/>
                <w:spacing w:val="-2"/>
                <w:sz w:val="24"/>
                <w:szCs w:val="24"/>
                <w:shd w:val="clear" w:fill="FFFFFF"/>
              </w:rPr>
              <w:t>：</w:t>
            </w:r>
            <w:r>
              <w:rPr>
                <w:rFonts w:hint="eastAsia" w:cs="宋体"/>
                <w:i w:val="0"/>
                <w:iCs w:val="0"/>
                <w:caps w:val="0"/>
                <w:color w:val="000000"/>
                <w:spacing w:val="-2"/>
                <w:sz w:val="24"/>
                <w:szCs w:val="24"/>
                <w:shd w:val="clear" w:fill="FFFFFF"/>
                <w:lang w:val="en-US" w:eastAsia="zh-CN"/>
              </w:rPr>
              <w:t>甲方通过电汇或银行承兑汇票方式支付运费，双方另有书面约定的除外。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3620"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204"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right="-105" w:rightChars="-50"/>
              <w:jc w:val="center"/>
              <w:textAlignment w:val="baseline"/>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投标文件递交</w:t>
            </w:r>
          </w:p>
        </w:tc>
        <w:tc>
          <w:tcPr>
            <w:tcW w:w="7421"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left="0" w:leftChars="0" w:right="-105" w:rightChars="-50" w:firstLine="0" w:firstLineChars="0"/>
              <w:jc w:val="left"/>
              <w:textAlignment w:val="baseline"/>
              <w:rPr>
                <w:rFonts w:hint="eastAsia" w:ascii="宋体" w:hAnsi="宋体" w:eastAsia="宋体" w:cs="宋体"/>
                <w:b/>
                <w:bCs/>
                <w:color w:val="FF0000"/>
                <w:sz w:val="24"/>
                <w:szCs w:val="24"/>
                <w:lang w:val="en-US" w:eastAsia="zh-CN"/>
              </w:rPr>
            </w:pPr>
            <w:r>
              <w:rPr>
                <w:rFonts w:hint="eastAsia" w:ascii="宋体" w:hAnsi="宋体" w:eastAsia="宋体" w:cs="宋体"/>
                <w:spacing w:val="-1"/>
                <w:sz w:val="24"/>
                <w:szCs w:val="24"/>
                <w:lang w:eastAsia="zh-CN"/>
              </w:rPr>
              <w:t>投标文件递交方式：</w:t>
            </w:r>
            <w:r>
              <w:rPr>
                <w:rFonts w:hint="eastAsia" w:ascii="宋体" w:hAnsi="宋体" w:eastAsia="宋体" w:cs="宋体"/>
                <w:b/>
                <w:bCs/>
                <w:color w:val="FF0000"/>
                <w:spacing w:val="-1"/>
                <w:sz w:val="24"/>
                <w:szCs w:val="24"/>
                <w:highlight w:val="yellow"/>
                <w:lang w:eastAsia="zh-CN"/>
              </w:rPr>
              <w:t>投标人应严格按照招标文件</w:t>
            </w:r>
            <w:r>
              <w:rPr>
                <w:rFonts w:hint="eastAsia" w:ascii="宋体" w:hAnsi="宋体" w:eastAsia="宋体" w:cs="宋体"/>
                <w:b/>
                <w:bCs/>
                <w:color w:val="FF0000"/>
                <w:spacing w:val="-1"/>
                <w:sz w:val="24"/>
                <w:szCs w:val="24"/>
                <w:highlight w:val="yellow"/>
                <w:u w:val="single"/>
                <w:lang w:eastAsia="zh-CN"/>
              </w:rPr>
              <w:t>第六章规定的投标文件格式</w:t>
            </w:r>
            <w:r>
              <w:rPr>
                <w:rFonts w:hint="eastAsia" w:ascii="宋体" w:hAnsi="宋体" w:eastAsia="宋体" w:cs="宋体"/>
                <w:b/>
                <w:bCs/>
                <w:color w:val="FF0000"/>
                <w:spacing w:val="-1"/>
                <w:sz w:val="24"/>
                <w:szCs w:val="24"/>
                <w:highlight w:val="yellow"/>
                <w:lang w:eastAsia="zh-CN"/>
              </w:rPr>
              <w:t>进行编制。</w:t>
            </w:r>
            <w:r>
              <w:rPr>
                <w:rFonts w:hint="eastAsia" w:ascii="宋体" w:hAnsi="宋体" w:eastAsia="宋体" w:cs="宋体"/>
                <w:spacing w:val="-1"/>
                <w:sz w:val="24"/>
                <w:szCs w:val="24"/>
                <w:lang w:eastAsia="zh-CN"/>
              </w:rPr>
              <w:t>文件编制完成后，</w:t>
            </w:r>
            <w:r>
              <w:rPr>
                <w:rFonts w:hint="eastAsia" w:ascii="宋体" w:hAnsi="宋体" w:eastAsia="宋体" w:cs="宋体"/>
                <w:b/>
                <w:bCs/>
                <w:color w:val="FF0000"/>
                <w:spacing w:val="-1"/>
                <w:sz w:val="24"/>
                <w:szCs w:val="24"/>
                <w:highlight w:val="yellow"/>
                <w:lang w:eastAsia="zh-CN"/>
              </w:rPr>
              <w:t>须将全部内容打印、签字并加盖公章，扫描为一份完整的PDF文档</w:t>
            </w:r>
            <w:r>
              <w:rPr>
                <w:rFonts w:hint="eastAsia" w:ascii="宋体" w:hAnsi="宋体" w:eastAsia="宋体" w:cs="宋体"/>
                <w:color w:val="FF0000"/>
                <w:spacing w:val="-1"/>
                <w:sz w:val="24"/>
                <w:szCs w:val="24"/>
                <w:highlight w:val="yellow"/>
                <w:lang w:eastAsia="zh-CN"/>
              </w:rPr>
              <w:t>，</w:t>
            </w:r>
            <w:r>
              <w:rPr>
                <w:rFonts w:hint="eastAsia" w:ascii="宋体" w:hAnsi="宋体" w:eastAsia="宋体" w:cs="宋体"/>
                <w:b/>
                <w:bCs/>
                <w:color w:val="FF0000"/>
                <w:spacing w:val="-1"/>
                <w:sz w:val="24"/>
                <w:szCs w:val="24"/>
                <w:highlight w:val="yellow"/>
                <w:lang w:eastAsia="zh-CN"/>
              </w:rPr>
              <w:t>以“</w:t>
            </w:r>
            <w:r>
              <w:rPr>
                <w:rFonts w:hint="eastAsia" w:ascii="宋体" w:hAnsi="宋体" w:eastAsia="宋体" w:cs="宋体"/>
                <w:b/>
                <w:bCs/>
                <w:color w:val="FF0000"/>
                <w:spacing w:val="-1"/>
                <w:sz w:val="24"/>
                <w:szCs w:val="24"/>
                <w:highlight w:val="yellow"/>
                <w:u w:val="single"/>
                <w:lang w:eastAsia="zh-CN"/>
              </w:rPr>
              <w:t>投标单位名称+湖北丽源科技股份有限公司2026年度一般固废公路运输服务项目（宁夏宝丰线）</w:t>
            </w:r>
            <w:r>
              <w:rPr>
                <w:rFonts w:hint="eastAsia" w:ascii="宋体" w:hAnsi="宋体" w:eastAsia="宋体" w:cs="宋体"/>
                <w:b/>
                <w:bCs/>
                <w:color w:val="FF0000"/>
                <w:spacing w:val="-1"/>
                <w:sz w:val="24"/>
                <w:szCs w:val="24"/>
                <w:highlight w:val="yellow"/>
                <w:lang w:eastAsia="zh-CN"/>
              </w:rPr>
              <w:t>”命名文件名称及邮件标题，</w:t>
            </w:r>
            <w:r>
              <w:rPr>
                <w:rFonts w:hint="eastAsia" w:ascii="宋体" w:hAnsi="宋体" w:eastAsia="宋体" w:cs="宋体"/>
                <w:spacing w:val="-1"/>
                <w:sz w:val="24"/>
                <w:szCs w:val="24"/>
                <w:lang w:eastAsia="zh-CN"/>
              </w:rPr>
              <w:t>并在投标截止时间前发送至招标人指定邮箱。</w:t>
            </w:r>
            <w:r>
              <w:rPr>
                <w:rFonts w:hint="eastAsia" w:ascii="宋体" w:hAnsi="宋体" w:eastAsia="宋体" w:cs="宋体"/>
                <w:spacing w:val="-1"/>
                <w:sz w:val="24"/>
                <w:szCs w:val="24"/>
                <w:lang w:val="en-US" w:eastAsia="zh-CN"/>
              </w:rPr>
              <w:t>邮箱地址</w:t>
            </w:r>
            <w:r>
              <w:rPr>
                <w:rFonts w:hint="eastAsia" w:ascii="宋体" w:hAnsi="宋体" w:eastAsia="宋体" w:cs="宋体"/>
                <w:sz w:val="24"/>
                <w:szCs w:val="24"/>
                <w:lang w:val="en-US" w:eastAsia="zh-CN"/>
              </w:rPr>
              <w:t>：</w:t>
            </w:r>
            <w:r>
              <w:rPr>
                <w:rFonts w:ascii="宋体" w:hAnsi="宋体" w:eastAsia="宋体" w:cs="宋体"/>
                <w:b/>
                <w:bCs/>
                <w:color w:val="FF0000"/>
                <w:sz w:val="24"/>
                <w:szCs w:val="24"/>
                <w:u w:val="none"/>
              </w:rPr>
              <w:t>yszb@colroot.com</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textAlignment w:val="baseline"/>
              <w:rPr>
                <w:rFonts w:hint="eastAsia" w:ascii="宋体" w:hAnsi="宋体" w:eastAsia="宋体" w:cs="宋体"/>
                <w:color w:val="auto"/>
                <w:sz w:val="24"/>
                <w:szCs w:val="24"/>
                <w:lang w:eastAsia="zh-CN"/>
              </w:rPr>
            </w:pPr>
            <w:r>
              <w:rPr>
                <w:rFonts w:hint="eastAsia" w:ascii="宋体" w:hAnsi="宋体" w:eastAsia="宋体" w:cs="宋体"/>
                <w:b/>
                <w:bCs/>
                <w:color w:val="FF0000"/>
                <w:spacing w:val="-1"/>
                <w:sz w:val="24"/>
                <w:szCs w:val="24"/>
                <w:lang w:eastAsia="zh-CN"/>
              </w:rPr>
              <w:t>投标文件递交截止时间：</w:t>
            </w:r>
            <w:r>
              <w:rPr>
                <w:rFonts w:hint="eastAsia" w:ascii="宋体" w:hAnsi="宋体" w:eastAsia="宋体" w:cs="宋体"/>
                <w:b/>
                <w:bCs/>
                <w:color w:val="FF0000"/>
                <w:spacing w:val="-1"/>
                <w:sz w:val="24"/>
                <w:szCs w:val="24"/>
                <w:lang w:val="en-US" w:eastAsia="zh-CN"/>
              </w:rPr>
              <w:t xml:space="preserve">2025 </w:t>
            </w:r>
            <w:r>
              <w:rPr>
                <w:rFonts w:hint="eastAsia" w:ascii="宋体" w:hAnsi="宋体" w:eastAsia="宋体" w:cs="宋体"/>
                <w:b/>
                <w:bCs/>
                <w:color w:val="FF0000"/>
                <w:spacing w:val="-1"/>
                <w:sz w:val="24"/>
                <w:szCs w:val="24"/>
                <w:lang w:eastAsia="zh-CN"/>
              </w:rPr>
              <w:t>年</w:t>
            </w:r>
            <w:r>
              <w:rPr>
                <w:rFonts w:hint="eastAsia" w:ascii="宋体" w:hAnsi="宋体" w:eastAsia="宋体" w:cs="宋体"/>
                <w:b/>
                <w:bCs/>
                <w:color w:val="FF0000"/>
                <w:spacing w:val="-1"/>
                <w:sz w:val="24"/>
                <w:szCs w:val="24"/>
                <w:lang w:val="en-US" w:eastAsia="zh-CN"/>
              </w:rPr>
              <w:t xml:space="preserve"> 12 </w:t>
            </w:r>
            <w:r>
              <w:rPr>
                <w:rFonts w:hint="eastAsia" w:ascii="宋体" w:hAnsi="宋体" w:eastAsia="宋体" w:cs="宋体"/>
                <w:b/>
                <w:bCs/>
                <w:color w:val="FF0000"/>
                <w:spacing w:val="-1"/>
                <w:sz w:val="24"/>
                <w:szCs w:val="24"/>
                <w:lang w:eastAsia="zh-CN"/>
              </w:rPr>
              <w:t>月</w:t>
            </w:r>
            <w:r>
              <w:rPr>
                <w:rFonts w:hint="eastAsia" w:ascii="宋体" w:hAnsi="宋体" w:eastAsia="宋体" w:cs="宋体"/>
                <w:b/>
                <w:bCs/>
                <w:color w:val="FF0000"/>
                <w:spacing w:val="-1"/>
                <w:sz w:val="24"/>
                <w:szCs w:val="24"/>
                <w:lang w:val="en-US" w:eastAsia="zh-CN"/>
              </w:rPr>
              <w:t xml:space="preserve"> 24 </w:t>
            </w:r>
            <w:r>
              <w:rPr>
                <w:rFonts w:hint="eastAsia" w:ascii="宋体" w:hAnsi="宋体" w:eastAsia="宋体" w:cs="宋体"/>
                <w:b/>
                <w:bCs/>
                <w:color w:val="FF0000"/>
                <w:spacing w:val="-1"/>
                <w:sz w:val="24"/>
                <w:szCs w:val="24"/>
                <w:lang w:eastAsia="zh-CN"/>
              </w:rPr>
              <w:t>日</w:t>
            </w:r>
            <w:r>
              <w:rPr>
                <w:rFonts w:hint="eastAsia" w:ascii="宋体" w:hAnsi="宋体" w:eastAsia="宋体" w:cs="宋体"/>
                <w:b/>
                <w:bCs/>
                <w:color w:val="FF0000"/>
                <w:spacing w:val="-1"/>
                <w:sz w:val="24"/>
                <w:szCs w:val="24"/>
                <w:lang w:val="en-US" w:eastAsia="zh-CN"/>
              </w:rPr>
              <w:t xml:space="preserve"> 14:00</w:t>
            </w:r>
            <w:r>
              <w:rPr>
                <w:rFonts w:hint="eastAsia" w:ascii="宋体" w:hAnsi="宋体" w:eastAsia="宋体" w:cs="宋体"/>
                <w:b/>
                <w:bCs/>
                <w:color w:val="FF0000"/>
                <w:spacing w:val="-1"/>
                <w:sz w:val="24"/>
                <w:szCs w:val="24"/>
                <w:lang w:eastAsia="zh-CN"/>
              </w:rPr>
              <w:t>。</w:t>
            </w:r>
            <w:bookmarkStart w:id="5" w:name="_GoBack"/>
            <w:bookmarkEnd w:id="5"/>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0" w:firstLineChars="0"/>
              <w:jc w:val="left"/>
              <w:textAlignment w:val="baseline"/>
              <w:rPr>
                <w:rFonts w:hint="eastAsia" w:ascii="宋体" w:hAnsi="宋体" w:eastAsia="宋体" w:cs="宋体"/>
                <w:spacing w:val="-3"/>
                <w:sz w:val="24"/>
                <w:szCs w:val="24"/>
                <w:lang w:eastAsia="zh-CN"/>
              </w:rPr>
            </w:pPr>
            <w:r>
              <w:rPr>
                <w:rFonts w:hint="eastAsia" w:cs="宋体"/>
                <w:spacing w:val="-2"/>
                <w:sz w:val="24"/>
                <w:szCs w:val="24"/>
                <w:lang w:val="en-US" w:eastAsia="zh-CN"/>
              </w:rPr>
              <w:t>招标</w:t>
            </w:r>
            <w:r>
              <w:rPr>
                <w:rFonts w:hint="eastAsia" w:ascii="宋体" w:hAnsi="宋体" w:eastAsia="宋体" w:cs="宋体"/>
                <w:spacing w:val="-2"/>
                <w:sz w:val="24"/>
                <w:szCs w:val="24"/>
                <w:lang w:eastAsia="zh-CN"/>
              </w:rPr>
              <w:t>联系人：</w:t>
            </w:r>
            <w:r>
              <w:rPr>
                <w:rFonts w:hint="eastAsia" w:cs="宋体"/>
                <w:spacing w:val="-2"/>
                <w:sz w:val="24"/>
                <w:szCs w:val="24"/>
                <w:lang w:val="en-US" w:eastAsia="zh-CN"/>
              </w:rPr>
              <w:t xml:space="preserve">张女士    </w:t>
            </w:r>
            <w:r>
              <w:rPr>
                <w:rFonts w:hint="eastAsia" w:ascii="宋体" w:hAnsi="宋体" w:eastAsia="宋体" w:cs="宋体"/>
                <w:spacing w:val="-3"/>
                <w:sz w:val="24"/>
                <w:szCs w:val="24"/>
                <w:lang w:eastAsia="zh-CN"/>
              </w:rPr>
              <w:t>电话：19865874277</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right="-105" w:rightChars="-50"/>
              <w:jc w:val="left"/>
              <w:textAlignment w:val="baseline"/>
              <w:rPr>
                <w:rFonts w:hint="eastAsia" w:ascii="宋体" w:hAnsi="宋体" w:eastAsia="宋体" w:cs="宋体"/>
                <w:b/>
                <w:bCs/>
                <w:color w:val="FF0000"/>
                <w:sz w:val="24"/>
                <w:szCs w:val="24"/>
                <w:lang w:val="en-US" w:eastAsia="zh-CN"/>
              </w:rPr>
            </w:pPr>
            <w:r>
              <w:rPr>
                <w:rFonts w:hint="eastAsia" w:cs="宋体"/>
                <w:spacing w:val="-3"/>
                <w:sz w:val="24"/>
                <w:szCs w:val="24"/>
                <w:lang w:val="en-US" w:eastAsia="zh-CN"/>
              </w:rPr>
              <w:t>运输联系人：</w:t>
            </w:r>
            <w:r>
              <w:rPr>
                <w:rFonts w:hint="eastAsia" w:ascii="宋体" w:hAnsi="宋体" w:eastAsia="宋体" w:cs="宋体"/>
                <w:snapToGrid w:val="0"/>
                <w:color w:val="000000"/>
                <w:spacing w:val="-2"/>
                <w:sz w:val="24"/>
                <w:szCs w:val="24"/>
                <w:lang w:val="en-US" w:eastAsia="zh-CN" w:bidi="ar-SA"/>
              </w:rPr>
              <w:t>黎先生    电话：15986666982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1893"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default" w:ascii="宋体" w:hAnsi="宋体" w:eastAsia="宋体" w:cs="宋体"/>
                <w:sz w:val="24"/>
                <w:szCs w:val="24"/>
                <w:lang w:val="en-US" w:eastAsia="zh-CN"/>
              </w:rPr>
            </w:pPr>
            <w:r>
              <w:rPr>
                <w:rFonts w:hint="eastAsia" w:cs="宋体"/>
                <w:sz w:val="24"/>
                <w:szCs w:val="24"/>
                <w:lang w:val="en-US" w:eastAsia="zh-CN"/>
              </w:rPr>
              <w:t>9</w:t>
            </w:r>
          </w:p>
        </w:tc>
        <w:tc>
          <w:tcPr>
            <w:tcW w:w="1204"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eastAsia="宋体"/>
                <w:b/>
                <w:bCs/>
                <w:szCs w:val="21"/>
                <w:lang w:val="en-US" w:eastAsia="zh-CN"/>
              </w:rPr>
            </w:pPr>
            <w:r>
              <w:rPr>
                <w:rFonts w:hint="eastAsia"/>
                <w:b w:val="0"/>
                <w:bCs w:val="0"/>
                <w:szCs w:val="21"/>
                <w:lang w:val="en-US" w:eastAsia="zh-CN"/>
              </w:rPr>
              <w:t>合同签订</w:t>
            </w:r>
          </w:p>
        </w:tc>
        <w:tc>
          <w:tcPr>
            <w:tcW w:w="7421"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1"/>
                <w:lang w:eastAsia="zh-CN"/>
              </w:rPr>
            </w:pPr>
            <w:r>
              <w:rPr>
                <w:spacing w:val="-1"/>
                <w:lang w:eastAsia="zh-CN"/>
              </w:rPr>
              <w:t>合同主要条款：详见合同</w:t>
            </w:r>
            <w:r>
              <w:rPr>
                <w:rFonts w:hint="eastAsia"/>
                <w:spacing w:val="-1"/>
                <w:lang w:eastAsia="zh-CN"/>
              </w:rPr>
              <w:t>。</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pacing w:val="-1"/>
                <w:sz w:val="24"/>
                <w:szCs w:val="24"/>
                <w:lang w:val="en-US" w:eastAsia="zh-CN"/>
              </w:rPr>
            </w:pPr>
            <w:r>
              <w:rPr>
                <w:rFonts w:hint="eastAsia"/>
                <w:b/>
                <w:bCs/>
                <w:szCs w:val="21"/>
              </w:rPr>
              <w:t>中标人应在接到招标人发出的中标通知后7个工作日内，与招标人按照招标文件及投标文件的内容签订书面合同。若中标人无正当理由逾期未签订合同，招标人有权取消其中标资格</w:t>
            </w:r>
            <w:r>
              <w:rPr>
                <w:rFonts w:hint="eastAsia"/>
                <w:b/>
                <w:bCs/>
                <w:szCs w:val="21"/>
                <w:lang w:val="en-US" w:eastAsia="zh-CN"/>
              </w:rPr>
              <w:t>并不退还投标保证金</w:t>
            </w:r>
            <w:r>
              <w:rPr>
                <w:rFonts w:hint="eastAsia"/>
                <w:b/>
                <w:bCs/>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90"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jc w:val="center"/>
              <w:textAlignment w:val="baseline"/>
              <w:rPr>
                <w:rFonts w:hint="eastAsia" w:ascii="宋体" w:hAnsi="宋体" w:eastAsia="宋体" w:cs="宋体"/>
                <w:sz w:val="24"/>
                <w:szCs w:val="24"/>
                <w:lang w:val="en-US" w:eastAsia="zh-CN"/>
              </w:rPr>
            </w:pPr>
            <w:r>
              <w:rPr>
                <w:rFonts w:hint="eastAsia"/>
                <w:spacing w:val="-14"/>
                <w:lang w:eastAsia="zh-CN"/>
              </w:rPr>
              <w:t>1</w:t>
            </w:r>
            <w:r>
              <w:rPr>
                <w:rFonts w:hint="eastAsia"/>
                <w:spacing w:val="-14"/>
                <w:lang w:val="en-US" w:eastAsia="zh-CN"/>
              </w:rPr>
              <w:t>0</w:t>
            </w:r>
          </w:p>
        </w:tc>
        <w:tc>
          <w:tcPr>
            <w:tcW w:w="120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hanging="4" w:firstLineChars="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评标、定标</w:t>
            </w:r>
          </w:p>
        </w:tc>
        <w:tc>
          <w:tcPr>
            <w:tcW w:w="7421" w:type="dxa"/>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hanging="4" w:firstLineChars="0"/>
              <w:textAlignment w:val="baseline"/>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评标方式：综合评分法。</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hanging="4" w:firstLineChars="0"/>
              <w:textAlignment w:val="baseline"/>
              <w:rPr>
                <w:rFonts w:hint="default" w:ascii="宋体" w:hAnsi="宋体" w:eastAsia="宋体" w:cs="宋体"/>
                <w:snapToGrid w:val="0"/>
                <w:color w:val="000000"/>
                <w:sz w:val="24"/>
                <w:szCs w:val="24"/>
                <w:lang w:val="en-US" w:eastAsia="zh-CN" w:bidi="ar-SA"/>
              </w:rPr>
            </w:pPr>
            <w:r>
              <w:rPr>
                <w:rFonts w:hint="eastAsia" w:ascii="宋体" w:hAnsi="宋体" w:eastAsia="宋体" w:cs="宋体"/>
                <w:sz w:val="24"/>
                <w:szCs w:val="24"/>
                <w:lang w:eastAsia="zh-CN"/>
              </w:rPr>
              <w:t>本次评标采用综合评分法。</w:t>
            </w:r>
            <w:r>
              <w:rPr>
                <w:rFonts w:hint="eastAsia" w:ascii="宋体" w:hAnsi="宋体" w:eastAsia="宋体" w:cs="宋体"/>
                <w:spacing w:val="0"/>
                <w:sz w:val="24"/>
                <w:szCs w:val="24"/>
                <w:lang w:val="en-US" w:eastAsia="zh-CN"/>
              </w:rPr>
              <w:t>招</w:t>
            </w:r>
            <w:r>
              <w:rPr>
                <w:rFonts w:hint="eastAsia" w:ascii="宋体" w:hAnsi="宋体" w:eastAsia="宋体" w:cs="宋体"/>
                <w:sz w:val="24"/>
                <w:szCs w:val="24"/>
                <w:lang w:eastAsia="zh-CN"/>
              </w:rPr>
              <w:t>标人将综合比较各投标单位的报价、</w:t>
            </w:r>
            <w:r>
              <w:rPr>
                <w:rFonts w:hint="eastAsia" w:ascii="宋体" w:hAnsi="宋体" w:eastAsia="宋体" w:cs="宋体"/>
                <w:sz w:val="24"/>
                <w:szCs w:val="24"/>
                <w:lang w:val="en-US" w:eastAsia="zh-CN"/>
              </w:rPr>
              <w:t>运输</w:t>
            </w:r>
            <w:r>
              <w:rPr>
                <w:rFonts w:hint="eastAsia" w:ascii="宋体" w:hAnsi="宋体" w:eastAsia="宋体" w:cs="宋体"/>
                <w:sz w:val="24"/>
                <w:szCs w:val="24"/>
                <w:lang w:eastAsia="zh-CN"/>
              </w:rPr>
              <w:t>方案、企业实力及其他相关因素，最终确定中标人。</w:t>
            </w:r>
            <w:r>
              <w:rPr>
                <w:rFonts w:hint="eastAsia" w:ascii="宋体" w:hAnsi="宋体" w:eastAsia="宋体" w:cs="宋体"/>
                <w:spacing w:val="0"/>
                <w:sz w:val="24"/>
                <w:szCs w:val="24"/>
                <w:lang w:val="en-US" w:eastAsia="zh-CN"/>
              </w:rPr>
              <w:t>综合评分表不予公开，评标结果恕不另行解释。如有必要，磋商时间将另行通知。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2503"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jc w:val="center"/>
              <w:textAlignment w:val="baseline"/>
              <w:rPr>
                <w:rFonts w:hint="default" w:ascii="宋体" w:hAnsi="宋体" w:eastAsia="宋体" w:cs="宋体"/>
                <w:sz w:val="24"/>
                <w:szCs w:val="24"/>
                <w:lang w:val="en-US" w:eastAsia="zh-CN"/>
              </w:rPr>
            </w:pPr>
            <w:r>
              <w:rPr>
                <w:rFonts w:hint="eastAsia" w:cs="宋体"/>
                <w:sz w:val="24"/>
                <w:szCs w:val="24"/>
                <w:lang w:val="en-US" w:eastAsia="zh-CN"/>
              </w:rPr>
              <w:t>11</w:t>
            </w:r>
          </w:p>
        </w:tc>
        <w:tc>
          <w:tcPr>
            <w:tcW w:w="1204" w:type="dxa"/>
            <w:shd w:val="clear" w:color="auto" w:fill="auto"/>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outlineLvl w:val="9"/>
              <w:rPr>
                <w:rFonts w:hint="default"/>
                <w:b w:val="0"/>
                <w:bCs w:val="0"/>
                <w:spacing w:val="1"/>
                <w:lang w:val="en-US" w:eastAsia="zh-CN"/>
              </w:rPr>
            </w:pPr>
            <w:r>
              <w:rPr>
                <w:rFonts w:hint="eastAsia"/>
                <w:b w:val="0"/>
                <w:bCs w:val="0"/>
                <w:spacing w:val="1"/>
                <w:lang w:val="en-US" w:eastAsia="zh-CN"/>
              </w:rPr>
              <w:t>其他</w:t>
            </w:r>
          </w:p>
        </w:tc>
        <w:tc>
          <w:tcPr>
            <w:tcW w:w="7421" w:type="dxa"/>
            <w:shd w:val="clear" w:color="auto" w:fill="auto"/>
            <w:vAlign w:val="top"/>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b/>
                <w:bCs/>
                <w:spacing w:val="-4"/>
                <w:lang w:eastAsia="zh-CN"/>
              </w:rPr>
            </w:pPr>
            <w:r>
              <w:rPr>
                <w:b/>
                <w:bCs/>
                <w:spacing w:val="-4"/>
                <w:lang w:eastAsia="zh-CN"/>
              </w:rPr>
              <w:t>特别说明：</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b/>
                <w:bCs/>
                <w:spacing w:val="1"/>
                <w:lang w:eastAsia="zh-CN"/>
              </w:rPr>
            </w:pPr>
            <w:r>
              <w:rPr>
                <w:rFonts w:hint="eastAsia"/>
                <w:b/>
                <w:bCs/>
                <w:spacing w:val="1"/>
                <w:lang w:eastAsia="zh-CN"/>
              </w:rPr>
              <w:t>所有参与本次投标的供应商均将纳入我公司供应商储备库。在未来招标活动中，当多家投标人最终报价</w:t>
            </w:r>
            <w:r>
              <w:rPr>
                <w:rFonts w:hint="eastAsia"/>
                <w:b/>
                <w:bCs/>
                <w:spacing w:val="1"/>
                <w:lang w:val="en-US" w:eastAsia="zh-CN"/>
              </w:rPr>
              <w:t>相同</w:t>
            </w:r>
            <w:r>
              <w:rPr>
                <w:rFonts w:hint="eastAsia"/>
                <w:b/>
                <w:bCs/>
                <w:spacing w:val="1"/>
                <w:lang w:eastAsia="zh-CN"/>
              </w:rPr>
              <w:t>时，我公司将优先选择已有良好合作记录且历史服务质量优秀的运输单位。</w:t>
            </w: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ascii="宋体" w:hAnsi="宋体" w:eastAsia="宋体" w:cs="宋体"/>
                <w:snapToGrid w:val="0"/>
                <w:color w:val="000000"/>
                <w:sz w:val="24"/>
                <w:szCs w:val="24"/>
                <w:lang w:val="en-US" w:eastAsia="zh-CN" w:bidi="ar-SA"/>
              </w:rPr>
            </w:pPr>
            <w:r>
              <w:rPr>
                <w:rFonts w:hint="eastAsia"/>
                <w:b/>
                <w:bCs/>
                <w:spacing w:val="1"/>
                <w:lang w:eastAsia="zh-CN"/>
              </w:rPr>
              <w:t>因此，本次投标不仅关乎当前项目中标结果，更可能影响未来的合作机会，请各位投标人予以重视，并报出审慎、合理的价格。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9356" w:hRule="atLeast"/>
        </w:trPr>
        <w:tc>
          <w:tcPr>
            <w:tcW w:w="732" w:type="dxa"/>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jc w:val="center"/>
              <w:textAlignment w:val="baseline"/>
              <w:rPr>
                <w:rFonts w:hint="default" w:cs="宋体"/>
                <w:sz w:val="24"/>
                <w:szCs w:val="24"/>
                <w:lang w:val="en-US" w:eastAsia="zh-CN"/>
              </w:rPr>
            </w:pPr>
            <w:r>
              <w:rPr>
                <w:rFonts w:hint="eastAsia" w:cs="宋体"/>
                <w:sz w:val="24"/>
                <w:szCs w:val="24"/>
                <w:lang w:val="en-US" w:eastAsia="zh-CN"/>
              </w:rPr>
              <w:t>12</w:t>
            </w:r>
          </w:p>
        </w:tc>
        <w:tc>
          <w:tcPr>
            <w:tcW w:w="1204" w:type="dxa"/>
            <w:shd w:val="clear" w:color="auto" w:fill="auto"/>
            <w:vAlign w:val="center"/>
          </w:tcPr>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outlineLvl w:val="9"/>
              <w:rPr>
                <w:rFonts w:hint="default"/>
                <w:b w:val="0"/>
                <w:bCs w:val="0"/>
                <w:spacing w:val="1"/>
                <w:lang w:val="en-US" w:eastAsia="zh-CN"/>
              </w:rPr>
            </w:pPr>
            <w:r>
              <w:rPr>
                <w:rFonts w:hint="eastAsia"/>
                <w:b w:val="0"/>
                <w:bCs w:val="0"/>
                <w:spacing w:val="1"/>
                <w:lang w:val="en-US" w:eastAsia="zh-CN"/>
              </w:rPr>
              <w:t>相关名词释义</w:t>
            </w:r>
          </w:p>
        </w:tc>
        <w:tc>
          <w:tcPr>
            <w:tcW w:w="7421" w:type="dxa"/>
            <w:shd w:val="clear" w:color="auto" w:fill="auto"/>
            <w:vAlign w:val="top"/>
          </w:tcPr>
          <w:p>
            <w:pPr>
              <w:pStyle w:val="15"/>
              <w:keepNext w:val="0"/>
              <w:keepLines w:val="0"/>
              <w:pageBreakBefore w:val="0"/>
              <w:widowControl/>
              <w:kinsoku w:val="0"/>
              <w:wordWrap/>
              <w:overflowPunct/>
              <w:topLinePunct w:val="0"/>
              <w:autoSpaceDE w:val="0"/>
              <w:autoSpaceDN w:val="0"/>
              <w:bidi w:val="0"/>
              <w:adjustRightInd w:val="0"/>
              <w:snapToGrid w:val="0"/>
              <w:spacing w:line="288" w:lineRule="auto"/>
              <w:ind w:left="0" w:leftChars="0" w:right="-105" w:rightChars="-50"/>
              <w:jc w:val="both"/>
              <w:textAlignment w:val="baseline"/>
              <w:outlineLvl w:val="9"/>
              <w:rPr>
                <w:rFonts w:hint="eastAsia"/>
                <w:lang w:eastAsia="zh-CN"/>
              </w:rPr>
            </w:pPr>
            <w:r>
              <w:rPr>
                <w:rFonts w:hint="eastAsia"/>
                <w:lang w:eastAsia="zh-CN"/>
              </w:rPr>
              <w:t>为确保本招标文件及相关后续合同文件的准确性与一致性，避免歧义，对下列名词作如下统一解释与约定：</w:t>
            </w:r>
          </w:p>
          <w:p>
            <w:pPr>
              <w:pStyle w:val="15"/>
              <w:keepNext w:val="0"/>
              <w:keepLines w:val="0"/>
              <w:pageBreakBefore w:val="0"/>
              <w:widowControl/>
              <w:kinsoku w:val="0"/>
              <w:wordWrap/>
              <w:overflowPunct/>
              <w:topLinePunct w:val="0"/>
              <w:autoSpaceDE w:val="0"/>
              <w:autoSpaceDN w:val="0"/>
              <w:bidi w:val="0"/>
              <w:adjustRightInd w:val="0"/>
              <w:snapToGrid w:val="0"/>
              <w:spacing w:line="288" w:lineRule="auto"/>
              <w:ind w:left="0" w:leftChars="0" w:right="-105" w:rightChars="-50"/>
              <w:jc w:val="both"/>
              <w:textAlignment w:val="baseline"/>
              <w:outlineLvl w:val="9"/>
              <w:rPr>
                <w:rFonts w:hint="eastAsia"/>
                <w:lang w:eastAsia="zh-CN"/>
              </w:rPr>
            </w:pPr>
            <w:r>
              <w:rPr>
                <w:rFonts w:hint="eastAsia"/>
                <w:lang w:eastAsia="zh-CN"/>
              </w:rPr>
              <w:t>1</w:t>
            </w:r>
            <w:r>
              <w:rPr>
                <w:rFonts w:hint="eastAsia"/>
                <w:lang w:val="en-US" w:eastAsia="zh-CN"/>
              </w:rPr>
              <w:t>2</w:t>
            </w:r>
            <w:r>
              <w:rPr>
                <w:rFonts w:hint="eastAsia"/>
                <w:lang w:eastAsia="zh-CN"/>
              </w:rPr>
              <w:t>.1 招标人</w:t>
            </w:r>
          </w:p>
          <w:p>
            <w:pPr>
              <w:pStyle w:val="15"/>
              <w:keepNext w:val="0"/>
              <w:keepLines w:val="0"/>
              <w:pageBreakBefore w:val="0"/>
              <w:widowControl/>
              <w:kinsoku w:val="0"/>
              <w:wordWrap/>
              <w:overflowPunct/>
              <w:topLinePunct w:val="0"/>
              <w:autoSpaceDE w:val="0"/>
              <w:autoSpaceDN w:val="0"/>
              <w:bidi w:val="0"/>
              <w:adjustRightInd w:val="0"/>
              <w:snapToGrid w:val="0"/>
              <w:spacing w:line="288" w:lineRule="auto"/>
              <w:ind w:left="0" w:leftChars="0" w:right="-105" w:rightChars="-50"/>
              <w:jc w:val="both"/>
              <w:textAlignment w:val="baseline"/>
              <w:outlineLvl w:val="9"/>
              <w:rPr>
                <w:rFonts w:hint="eastAsia"/>
                <w:lang w:eastAsia="zh-CN"/>
              </w:rPr>
            </w:pPr>
            <w:r>
              <w:rPr>
                <w:rFonts w:hint="eastAsia"/>
                <w:lang w:eastAsia="zh-CN"/>
              </w:rPr>
              <w:t>指本招标文件中所述的组织本次招标活动、并有意与中标人签订合同的法人或其他组织。在本文件中，凡提及“采购单位”、“邀标人”、“招标单位”、“甲方”等，均统一指向湖北丽源科技股份有限公司。</w:t>
            </w:r>
          </w:p>
          <w:p>
            <w:pPr>
              <w:pStyle w:val="15"/>
              <w:keepNext w:val="0"/>
              <w:keepLines w:val="0"/>
              <w:pageBreakBefore w:val="0"/>
              <w:widowControl/>
              <w:kinsoku w:val="0"/>
              <w:wordWrap/>
              <w:overflowPunct/>
              <w:topLinePunct w:val="0"/>
              <w:autoSpaceDE w:val="0"/>
              <w:autoSpaceDN w:val="0"/>
              <w:bidi w:val="0"/>
              <w:adjustRightInd w:val="0"/>
              <w:snapToGrid w:val="0"/>
              <w:spacing w:line="288" w:lineRule="auto"/>
              <w:ind w:left="0" w:leftChars="0" w:right="-105" w:rightChars="-50"/>
              <w:jc w:val="both"/>
              <w:textAlignment w:val="baseline"/>
              <w:outlineLvl w:val="9"/>
              <w:rPr>
                <w:rFonts w:hint="eastAsia"/>
                <w:lang w:eastAsia="zh-CN"/>
              </w:rPr>
            </w:pPr>
            <w:r>
              <w:rPr>
                <w:rFonts w:hint="eastAsia"/>
                <w:lang w:eastAsia="zh-CN"/>
              </w:rPr>
              <w:t>1</w:t>
            </w:r>
            <w:r>
              <w:rPr>
                <w:rFonts w:hint="eastAsia"/>
                <w:lang w:val="en-US" w:eastAsia="zh-CN"/>
              </w:rPr>
              <w:t>2</w:t>
            </w:r>
            <w:r>
              <w:rPr>
                <w:rFonts w:hint="eastAsia"/>
                <w:lang w:eastAsia="zh-CN"/>
              </w:rPr>
              <w:t>.2 投标人</w:t>
            </w:r>
          </w:p>
          <w:p>
            <w:pPr>
              <w:pStyle w:val="15"/>
              <w:keepNext w:val="0"/>
              <w:keepLines w:val="0"/>
              <w:pageBreakBefore w:val="0"/>
              <w:widowControl/>
              <w:kinsoku w:val="0"/>
              <w:wordWrap/>
              <w:overflowPunct/>
              <w:topLinePunct w:val="0"/>
              <w:autoSpaceDE w:val="0"/>
              <w:autoSpaceDN w:val="0"/>
              <w:bidi w:val="0"/>
              <w:adjustRightInd w:val="0"/>
              <w:snapToGrid w:val="0"/>
              <w:spacing w:line="288" w:lineRule="auto"/>
              <w:ind w:left="0" w:leftChars="0" w:right="-105" w:rightChars="-50"/>
              <w:jc w:val="both"/>
              <w:textAlignment w:val="baseline"/>
              <w:outlineLvl w:val="9"/>
              <w:rPr>
                <w:rFonts w:hint="eastAsia"/>
                <w:lang w:eastAsia="zh-CN"/>
              </w:rPr>
            </w:pPr>
            <w:r>
              <w:rPr>
                <w:rFonts w:hint="eastAsia"/>
                <w:lang w:eastAsia="zh-CN"/>
              </w:rPr>
              <w:t>指响应本次招标、参与投标竞争的法人或其他组织。在本文件中，凡提及“供应商”、“乙方”、“中标人”（在确定中标结果后）等，均统一指向最终可能与招标人签订合同的投标主体。</w:t>
            </w:r>
          </w:p>
          <w:p>
            <w:pPr>
              <w:pStyle w:val="15"/>
              <w:keepNext w:val="0"/>
              <w:keepLines w:val="0"/>
              <w:pageBreakBefore w:val="0"/>
              <w:widowControl/>
              <w:kinsoku w:val="0"/>
              <w:wordWrap/>
              <w:overflowPunct/>
              <w:topLinePunct w:val="0"/>
              <w:autoSpaceDE w:val="0"/>
              <w:autoSpaceDN w:val="0"/>
              <w:bidi w:val="0"/>
              <w:adjustRightInd w:val="0"/>
              <w:snapToGrid w:val="0"/>
              <w:spacing w:line="288" w:lineRule="auto"/>
              <w:ind w:left="0" w:leftChars="0" w:right="-105" w:rightChars="-50"/>
              <w:jc w:val="both"/>
              <w:textAlignment w:val="baseline"/>
              <w:outlineLvl w:val="9"/>
              <w:rPr>
                <w:rFonts w:hint="eastAsia"/>
                <w:lang w:eastAsia="zh-CN"/>
              </w:rPr>
            </w:pPr>
            <w:r>
              <w:rPr>
                <w:rFonts w:hint="eastAsia"/>
                <w:lang w:eastAsia="zh-CN"/>
              </w:rPr>
              <w:t>1</w:t>
            </w:r>
            <w:r>
              <w:rPr>
                <w:rFonts w:hint="eastAsia"/>
                <w:lang w:val="en-US" w:eastAsia="zh-CN"/>
              </w:rPr>
              <w:t>2</w:t>
            </w:r>
            <w:r>
              <w:rPr>
                <w:rFonts w:hint="eastAsia"/>
                <w:lang w:eastAsia="zh-CN"/>
              </w:rPr>
              <w:t>.3 招标文件</w:t>
            </w:r>
          </w:p>
          <w:p>
            <w:pPr>
              <w:pStyle w:val="15"/>
              <w:keepNext w:val="0"/>
              <w:keepLines w:val="0"/>
              <w:pageBreakBefore w:val="0"/>
              <w:widowControl/>
              <w:kinsoku w:val="0"/>
              <w:wordWrap/>
              <w:overflowPunct/>
              <w:topLinePunct w:val="0"/>
              <w:autoSpaceDE w:val="0"/>
              <w:autoSpaceDN w:val="0"/>
              <w:bidi w:val="0"/>
              <w:adjustRightInd w:val="0"/>
              <w:snapToGrid w:val="0"/>
              <w:spacing w:line="288" w:lineRule="auto"/>
              <w:ind w:left="0" w:leftChars="0" w:right="-105" w:rightChars="-50"/>
              <w:jc w:val="both"/>
              <w:textAlignment w:val="baseline"/>
              <w:outlineLvl w:val="9"/>
              <w:rPr>
                <w:rFonts w:hint="eastAsia"/>
                <w:lang w:eastAsia="zh-CN"/>
              </w:rPr>
            </w:pPr>
            <w:r>
              <w:rPr>
                <w:rFonts w:hint="eastAsia"/>
                <w:lang w:eastAsia="zh-CN"/>
              </w:rPr>
              <w:t>指由招标人发布的、包括但不限于招标公告、投标人须知、技术规格与要求、评标办法、合同条款及格式等所有构成招标要求的相关文件的总称。</w:t>
            </w:r>
          </w:p>
          <w:p>
            <w:pPr>
              <w:pStyle w:val="15"/>
              <w:keepNext w:val="0"/>
              <w:keepLines w:val="0"/>
              <w:pageBreakBefore w:val="0"/>
              <w:widowControl/>
              <w:kinsoku w:val="0"/>
              <w:wordWrap/>
              <w:overflowPunct/>
              <w:topLinePunct w:val="0"/>
              <w:autoSpaceDE w:val="0"/>
              <w:autoSpaceDN w:val="0"/>
              <w:bidi w:val="0"/>
              <w:adjustRightInd w:val="0"/>
              <w:snapToGrid w:val="0"/>
              <w:spacing w:line="288" w:lineRule="auto"/>
              <w:ind w:left="0" w:leftChars="0" w:right="-105" w:rightChars="-50"/>
              <w:jc w:val="both"/>
              <w:textAlignment w:val="baseline"/>
              <w:outlineLvl w:val="9"/>
              <w:rPr>
                <w:rStyle w:val="12"/>
                <w:rFonts w:ascii="宋体" w:hAnsi="宋体" w:eastAsia="宋体" w:cs="宋体"/>
                <w:b w:val="0"/>
                <w:bCs w:val="0"/>
                <w:sz w:val="24"/>
                <w:szCs w:val="24"/>
                <w:vertAlign w:val="baseline"/>
              </w:rPr>
            </w:pPr>
            <w:r>
              <w:rPr>
                <w:rStyle w:val="12"/>
                <w:rFonts w:ascii="宋体" w:hAnsi="宋体" w:eastAsia="宋体" w:cs="宋体"/>
                <w:b w:val="0"/>
                <w:bCs w:val="0"/>
                <w:sz w:val="24"/>
                <w:szCs w:val="24"/>
                <w:vertAlign w:val="baseline"/>
              </w:rPr>
              <w:t>1</w:t>
            </w:r>
            <w:r>
              <w:rPr>
                <w:rStyle w:val="12"/>
                <w:rFonts w:hint="eastAsia" w:ascii="宋体" w:hAnsi="宋体" w:eastAsia="宋体" w:cs="宋体"/>
                <w:b w:val="0"/>
                <w:bCs w:val="0"/>
                <w:sz w:val="24"/>
                <w:szCs w:val="24"/>
                <w:vertAlign w:val="baseline"/>
                <w:lang w:val="en-US" w:eastAsia="zh-CN"/>
              </w:rPr>
              <w:t>2</w:t>
            </w:r>
            <w:r>
              <w:rPr>
                <w:rStyle w:val="12"/>
                <w:rFonts w:ascii="宋体" w:hAnsi="宋体" w:eastAsia="宋体" w:cs="宋体"/>
                <w:b w:val="0"/>
                <w:bCs w:val="0"/>
                <w:sz w:val="24"/>
                <w:szCs w:val="24"/>
                <w:vertAlign w:val="baseline"/>
              </w:rPr>
              <w:t>.</w:t>
            </w:r>
            <w:r>
              <w:rPr>
                <w:rStyle w:val="12"/>
                <w:rFonts w:hint="eastAsia" w:ascii="宋体" w:hAnsi="宋体" w:eastAsia="宋体" w:cs="宋体"/>
                <w:b w:val="0"/>
                <w:bCs w:val="0"/>
                <w:sz w:val="24"/>
                <w:szCs w:val="24"/>
                <w:vertAlign w:val="baseline"/>
                <w:lang w:val="en-US" w:eastAsia="zh-CN"/>
              </w:rPr>
              <w:t>4</w:t>
            </w:r>
            <w:r>
              <w:rPr>
                <w:rStyle w:val="12"/>
                <w:rFonts w:ascii="宋体" w:hAnsi="宋体" w:eastAsia="宋体" w:cs="宋体"/>
                <w:b w:val="0"/>
                <w:bCs w:val="0"/>
                <w:sz w:val="24"/>
                <w:szCs w:val="24"/>
                <w:vertAlign w:val="baseline"/>
              </w:rPr>
              <w:t xml:space="preserve"> 投标文件</w:t>
            </w:r>
          </w:p>
          <w:p>
            <w:pPr>
              <w:pStyle w:val="15"/>
              <w:keepNext w:val="0"/>
              <w:keepLines w:val="0"/>
              <w:pageBreakBefore w:val="0"/>
              <w:widowControl/>
              <w:kinsoku w:val="0"/>
              <w:wordWrap/>
              <w:overflowPunct/>
              <w:topLinePunct w:val="0"/>
              <w:autoSpaceDE w:val="0"/>
              <w:autoSpaceDN w:val="0"/>
              <w:bidi w:val="0"/>
              <w:adjustRightInd w:val="0"/>
              <w:snapToGrid w:val="0"/>
              <w:spacing w:line="288" w:lineRule="auto"/>
              <w:ind w:left="0" w:leftChars="0" w:right="-105" w:rightChars="-50"/>
              <w:jc w:val="both"/>
              <w:textAlignment w:val="baseline"/>
              <w:outlineLvl w:val="9"/>
              <w:rPr>
                <w:rFonts w:hint="eastAsia"/>
                <w:lang w:eastAsia="zh-CN"/>
              </w:rPr>
            </w:pPr>
            <w:r>
              <w:rPr>
                <w:rFonts w:ascii="宋体" w:hAnsi="宋体" w:eastAsia="宋体" w:cs="宋体"/>
                <w:sz w:val="24"/>
                <w:szCs w:val="24"/>
              </w:rPr>
              <w:t>指投标人根据本招标文件的全部要求，编制、签署并提交给招标人的所有文件、资料、证明、承诺、方案及相关电子数据的统称。其构成、格式、密封和提交方式须严格遵守本招标文件中“投标文件组成”及“投标人须知”等相关章节的规定。</w:t>
            </w:r>
          </w:p>
          <w:p>
            <w:pPr>
              <w:pStyle w:val="15"/>
              <w:keepNext w:val="0"/>
              <w:keepLines w:val="0"/>
              <w:pageBreakBefore w:val="0"/>
              <w:widowControl/>
              <w:kinsoku w:val="0"/>
              <w:wordWrap/>
              <w:overflowPunct/>
              <w:topLinePunct w:val="0"/>
              <w:autoSpaceDE w:val="0"/>
              <w:autoSpaceDN w:val="0"/>
              <w:bidi w:val="0"/>
              <w:adjustRightInd w:val="0"/>
              <w:snapToGrid w:val="0"/>
              <w:spacing w:line="288" w:lineRule="auto"/>
              <w:ind w:left="0" w:leftChars="0" w:right="-105" w:rightChars="-50"/>
              <w:jc w:val="both"/>
              <w:textAlignment w:val="baseline"/>
              <w:outlineLvl w:val="9"/>
              <w:rPr>
                <w:rFonts w:hint="eastAsia"/>
                <w:lang w:eastAsia="zh-CN"/>
              </w:rPr>
            </w:pPr>
            <w:r>
              <w:rPr>
                <w:rFonts w:hint="eastAsia"/>
                <w:lang w:eastAsia="zh-CN"/>
              </w:rPr>
              <w:t>1</w:t>
            </w:r>
            <w:r>
              <w:rPr>
                <w:rFonts w:hint="eastAsia"/>
                <w:lang w:val="en-US" w:eastAsia="zh-CN"/>
              </w:rPr>
              <w:t>2.5</w:t>
            </w:r>
            <w:r>
              <w:rPr>
                <w:rFonts w:hint="eastAsia"/>
                <w:lang w:eastAsia="zh-CN"/>
              </w:rPr>
              <w:t xml:space="preserve"> 统一解释原则</w:t>
            </w:r>
          </w:p>
          <w:p>
            <w:pPr>
              <w:pStyle w:val="15"/>
              <w:keepNext w:val="0"/>
              <w:keepLines w:val="0"/>
              <w:pageBreakBefore w:val="0"/>
              <w:widowControl/>
              <w:kinsoku w:val="0"/>
              <w:wordWrap/>
              <w:overflowPunct/>
              <w:topLinePunct w:val="0"/>
              <w:autoSpaceDE w:val="0"/>
              <w:autoSpaceDN w:val="0"/>
              <w:bidi w:val="0"/>
              <w:adjustRightInd w:val="0"/>
              <w:snapToGrid w:val="0"/>
              <w:spacing w:line="288" w:lineRule="auto"/>
              <w:ind w:left="0" w:leftChars="0" w:right="-105" w:rightChars="-50"/>
              <w:jc w:val="both"/>
              <w:textAlignment w:val="baseline"/>
              <w:outlineLvl w:val="9"/>
              <w:rPr>
                <w:rFonts w:hint="eastAsia"/>
                <w:b/>
                <w:bCs/>
                <w:spacing w:val="1"/>
                <w:lang w:eastAsia="zh-CN"/>
              </w:rPr>
            </w:pPr>
            <w:r>
              <w:rPr>
                <w:rFonts w:hint="eastAsia"/>
                <w:lang w:eastAsia="zh-CN"/>
              </w:rPr>
              <w:t>自本招标文件发布之日起，文件前后出现的所有对招标主体的指代，均应以本条款定义的“招标人”为准。凡与此次定义不一致的旧有指代，均视为笔误，应以本条款为准，不再具备单独的解释效力。投标人在理解招标文件内容及履行潜在合同时，须遵循此统一解释。</w:t>
            </w:r>
          </w:p>
        </w:tc>
      </w:tr>
    </w:tbl>
    <w:p>
      <w:pPr>
        <w:spacing w:before="0" w:line="240" w:lineRule="auto"/>
        <w:ind w:left="0"/>
        <w:rPr>
          <w:rFonts w:ascii="宋体" w:hAnsi="宋体" w:eastAsia="宋体" w:cs="宋体"/>
          <w:b/>
          <w:bCs/>
          <w:spacing w:val="5"/>
          <w:sz w:val="31"/>
          <w:szCs w:val="31"/>
          <w:lang w:eastAsia="zh-CN"/>
        </w:rPr>
      </w:pPr>
      <w:bookmarkStart w:id="2" w:name="bookmark3"/>
      <w:bookmarkEnd w:id="2"/>
    </w:p>
    <w:p>
      <w:pPr>
        <w:rPr>
          <w:rFonts w:ascii="宋体" w:hAnsi="宋体" w:eastAsia="宋体" w:cs="宋体"/>
          <w:b/>
          <w:bCs/>
          <w:spacing w:val="5"/>
          <w:sz w:val="31"/>
          <w:szCs w:val="31"/>
          <w:lang w:eastAsia="zh-CN"/>
        </w:rPr>
      </w:pPr>
      <w:r>
        <w:rPr>
          <w:rFonts w:ascii="宋体" w:hAnsi="宋体" w:eastAsia="宋体" w:cs="宋体"/>
          <w:b/>
          <w:bCs/>
          <w:spacing w:val="5"/>
          <w:sz w:val="31"/>
          <w:szCs w:val="31"/>
          <w:lang w:eastAsia="zh-CN"/>
        </w:rPr>
        <w:br w:type="page"/>
      </w:r>
    </w:p>
    <w:p>
      <w:pPr>
        <w:spacing w:before="162" w:line="224" w:lineRule="auto"/>
        <w:ind w:left="2973"/>
        <w:rPr>
          <w:rFonts w:hint="eastAsia" w:ascii="宋体" w:hAnsi="宋体" w:eastAsia="宋体" w:cs="宋体"/>
          <w:sz w:val="31"/>
          <w:szCs w:val="31"/>
          <w:lang w:eastAsia="zh-CN"/>
        </w:rPr>
      </w:pPr>
      <w:r>
        <w:rPr>
          <w:rFonts w:ascii="宋体" w:hAnsi="宋体" w:eastAsia="宋体" w:cs="宋体"/>
          <w:b/>
          <w:bCs/>
          <w:spacing w:val="5"/>
          <w:sz w:val="31"/>
          <w:szCs w:val="31"/>
          <w:lang w:eastAsia="zh-CN"/>
        </w:rPr>
        <w:t>第三章</w:t>
      </w:r>
      <w:r>
        <w:rPr>
          <w:rFonts w:ascii="宋体" w:hAnsi="宋体" w:eastAsia="宋体" w:cs="宋体"/>
          <w:spacing w:val="5"/>
          <w:sz w:val="31"/>
          <w:szCs w:val="31"/>
          <w:lang w:eastAsia="zh-CN"/>
        </w:rPr>
        <w:t xml:space="preserve"> </w:t>
      </w:r>
      <w:r>
        <w:rPr>
          <w:rFonts w:ascii="宋体" w:hAnsi="宋体" w:eastAsia="宋体" w:cs="宋体"/>
          <w:b/>
          <w:bCs/>
          <w:spacing w:val="5"/>
          <w:sz w:val="31"/>
          <w:szCs w:val="31"/>
          <w:lang w:eastAsia="zh-CN"/>
        </w:rPr>
        <w:t>投标须知</w:t>
      </w:r>
    </w:p>
    <w:p>
      <w:pPr>
        <w:spacing w:before="0" w:beforeLines="50" w:afterLines="50" w:line="288" w:lineRule="auto"/>
        <w:ind w:left="0"/>
        <w:jc w:val="both"/>
        <w:rPr>
          <w:rFonts w:hint="eastAsia" w:ascii="宋体" w:hAnsi="宋体" w:eastAsia="宋体" w:cs="宋体"/>
          <w:sz w:val="24"/>
          <w:szCs w:val="24"/>
          <w:lang w:eastAsia="zh-CN"/>
        </w:rPr>
      </w:pPr>
      <w:r>
        <w:rPr>
          <w:rFonts w:ascii="宋体" w:hAnsi="宋体" w:eastAsia="宋体" w:cs="宋体"/>
          <w:b/>
          <w:bCs/>
          <w:spacing w:val="-6"/>
          <w:sz w:val="24"/>
          <w:szCs w:val="24"/>
          <w:lang w:eastAsia="zh-CN"/>
        </w:rPr>
        <w:t>一、说明</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w:t>
      </w:r>
      <w:r>
        <w:rPr>
          <w:rFonts w:ascii="宋体" w:hAnsi="宋体" w:eastAsia="宋体" w:cs="宋体"/>
          <w:b/>
          <w:bCs/>
          <w:spacing w:val="-3"/>
          <w:sz w:val="24"/>
          <w:szCs w:val="24"/>
          <w:lang w:eastAsia="zh-CN"/>
        </w:rPr>
        <w:t>项目概况与资金来源</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1.1  </w:t>
      </w:r>
      <w:r>
        <w:rPr>
          <w:rFonts w:ascii="宋体" w:hAnsi="宋体" w:eastAsia="宋体" w:cs="宋体"/>
          <w:spacing w:val="-2"/>
          <w:sz w:val="24"/>
          <w:szCs w:val="24"/>
          <w:lang w:eastAsia="zh-CN"/>
        </w:rPr>
        <w:t>项目概况：见投标须知前附表</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1.2  </w:t>
      </w:r>
      <w:r>
        <w:rPr>
          <w:rFonts w:ascii="宋体" w:hAnsi="宋体" w:eastAsia="宋体" w:cs="宋体"/>
          <w:spacing w:val="-3"/>
          <w:sz w:val="24"/>
          <w:szCs w:val="24"/>
          <w:lang w:eastAsia="zh-CN"/>
        </w:rPr>
        <w:t>资金来源：企业自筹</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2.</w:t>
      </w:r>
      <w:r>
        <w:rPr>
          <w:rFonts w:hint="eastAsia" w:ascii="宋体" w:hAnsi="宋体" w:eastAsia="宋体" w:cs="宋体"/>
          <w:b/>
          <w:bCs/>
          <w:spacing w:val="-2"/>
          <w:sz w:val="24"/>
          <w:szCs w:val="24"/>
          <w:lang w:val="en-US" w:eastAsia="zh-CN"/>
        </w:rPr>
        <w:t>招</w:t>
      </w:r>
      <w:r>
        <w:rPr>
          <w:rFonts w:ascii="宋体" w:hAnsi="宋体" w:eastAsia="宋体" w:cs="宋体"/>
          <w:b/>
          <w:bCs/>
          <w:spacing w:val="-2"/>
          <w:sz w:val="24"/>
          <w:szCs w:val="24"/>
          <w:lang w:eastAsia="zh-CN"/>
        </w:rPr>
        <w:t>标人及合格的投标人</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2.1  </w:t>
      </w:r>
      <w:r>
        <w:rPr>
          <w:rFonts w:hint="eastAsia" w:ascii="Times New Roman" w:hAnsi="Times New Roman" w:eastAsia="Times New Roman" w:cs="Times New Roman"/>
          <w:spacing w:val="-1"/>
          <w:sz w:val="24"/>
          <w:szCs w:val="24"/>
          <w:lang w:val="en-US" w:eastAsia="zh-CN"/>
        </w:rPr>
        <w:t>招</w:t>
      </w:r>
      <w:r>
        <w:rPr>
          <w:rFonts w:ascii="宋体" w:hAnsi="宋体" w:eastAsia="宋体" w:cs="宋体"/>
          <w:spacing w:val="-1"/>
          <w:sz w:val="24"/>
          <w:szCs w:val="24"/>
          <w:lang w:eastAsia="zh-CN"/>
        </w:rPr>
        <w:t>标人：</w:t>
      </w:r>
      <w:r>
        <w:rPr>
          <w:rFonts w:hint="eastAsia" w:ascii="宋体" w:hAnsi="宋体" w:eastAsia="宋体" w:cs="宋体"/>
          <w:spacing w:val="-1"/>
          <w:sz w:val="24"/>
          <w:szCs w:val="24"/>
          <w:lang w:eastAsia="zh-CN"/>
        </w:rPr>
        <w:t>湖北丽源科技股份有限公司</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2.2 </w:t>
      </w:r>
      <w:r>
        <w:rPr>
          <w:rFonts w:ascii="宋体" w:hAnsi="宋体" w:eastAsia="宋体" w:cs="宋体"/>
          <w:spacing w:val="-1"/>
          <w:sz w:val="24"/>
          <w:szCs w:val="24"/>
          <w:lang w:eastAsia="zh-CN"/>
        </w:rPr>
        <w:t>合格的投标人</w:t>
      </w:r>
    </w:p>
    <w:p>
      <w:pPr>
        <w:spacing w:before="0" w:beforeLines="50" w:afterLines="50" w:line="288" w:lineRule="auto"/>
        <w:ind w:left="0" w:right="0" w:firstLine="496"/>
        <w:jc w:val="both"/>
        <w:rPr>
          <w:rFonts w:hint="eastAsia" w:ascii="Times New Roman" w:hAnsi="Times New Roman" w:eastAsia="Times New Roman" w:cs="Times New Roman"/>
          <w:sz w:val="24"/>
          <w:szCs w:val="24"/>
          <w:lang w:eastAsia="zh-CN"/>
        </w:rPr>
      </w:pPr>
      <w:r>
        <w:rPr>
          <w:rFonts w:hint="eastAsia" w:ascii="Times New Roman" w:hAnsi="Times New Roman" w:eastAsia="Times New Roman" w:cs="Times New Roman"/>
          <w:sz w:val="24"/>
          <w:szCs w:val="24"/>
          <w:lang w:eastAsia="zh-CN"/>
        </w:rPr>
        <w:t>1）投标人须为依照中华人民共和国法律法规注册、具有独立法人资格及相应经营范围的货物或服务提供商，并具备履行本合同所需的生产或供应能力。</w:t>
      </w:r>
    </w:p>
    <w:p>
      <w:pPr>
        <w:spacing w:before="0" w:beforeLines="50" w:afterLines="50" w:line="288" w:lineRule="auto"/>
        <w:ind w:left="0" w:right="0" w:firstLine="496"/>
        <w:jc w:val="both"/>
        <w:rPr>
          <w:rFonts w:hint="eastAsia" w:ascii="Times New Roman" w:hAnsi="Times New Roman" w:eastAsia="Times New Roman" w:cs="Times New Roman"/>
          <w:sz w:val="24"/>
          <w:szCs w:val="24"/>
          <w:lang w:eastAsia="zh-CN"/>
        </w:rPr>
      </w:pPr>
      <w:r>
        <w:rPr>
          <w:rFonts w:hint="eastAsia" w:ascii="Times New Roman" w:hAnsi="Times New Roman" w:eastAsia="Times New Roman" w:cs="Times New Roman"/>
          <w:sz w:val="24"/>
          <w:szCs w:val="24"/>
          <w:lang w:eastAsia="zh-CN"/>
        </w:rPr>
        <w:t>2）投标人须对本招标项目的全部内容进行投标，不得拆标、分标投标。</w:t>
      </w:r>
    </w:p>
    <w:p>
      <w:pPr>
        <w:spacing w:before="0" w:beforeLines="50" w:afterLines="50" w:line="288" w:lineRule="auto"/>
        <w:ind w:left="0" w:firstLine="480" w:firstLineChars="200"/>
        <w:jc w:val="both"/>
        <w:rPr>
          <w:rFonts w:hint="eastAsia" w:ascii="宋体" w:hAnsi="宋体" w:eastAsia="宋体" w:cs="宋体"/>
          <w:sz w:val="24"/>
          <w:szCs w:val="24"/>
          <w:lang w:eastAsia="zh-CN"/>
        </w:rPr>
      </w:pPr>
      <w:r>
        <w:rPr>
          <w:rFonts w:hint="eastAsia" w:ascii="Times New Roman" w:hAnsi="Times New Roman" w:eastAsia="Times New Roman" w:cs="Times New Roman"/>
          <w:sz w:val="24"/>
          <w:szCs w:val="24"/>
          <w:lang w:eastAsia="zh-CN"/>
        </w:rPr>
        <w:t>3）本项目不接受联合体投标</w:t>
      </w:r>
      <w:r>
        <w:rPr>
          <w:rFonts w:ascii="宋体" w:hAnsi="宋体" w:eastAsia="宋体" w:cs="宋体"/>
          <w:spacing w:val="-1"/>
          <w:sz w:val="24"/>
          <w:szCs w:val="24"/>
          <w:lang w:eastAsia="zh-CN"/>
        </w:rPr>
        <w:t>。</w:t>
      </w:r>
    </w:p>
    <w:p>
      <w:pPr>
        <w:spacing w:before="0" w:beforeLines="50" w:afterLines="50" w:line="288" w:lineRule="auto"/>
        <w:ind w:left="0"/>
        <w:jc w:val="both"/>
        <w:rPr>
          <w:rFonts w:hint="eastAsia" w:ascii="宋体" w:hAnsi="宋体" w:eastAsia="宋体" w:cs="宋体"/>
          <w:sz w:val="24"/>
          <w:szCs w:val="24"/>
          <w:lang w:eastAsia="zh-CN"/>
        </w:rPr>
      </w:pPr>
      <w:r>
        <w:rPr>
          <w:rFonts w:ascii="宋体" w:hAnsi="宋体" w:eastAsia="宋体" w:cs="宋体"/>
          <w:b/>
          <w:bCs/>
          <w:spacing w:val="-6"/>
          <w:sz w:val="24"/>
          <w:szCs w:val="24"/>
          <w:lang w:eastAsia="zh-CN"/>
        </w:rPr>
        <w:t>二、评标</w:t>
      </w:r>
    </w:p>
    <w:p>
      <w:pPr>
        <w:spacing w:before="0" w:beforeLines="50" w:afterLines="50" w:line="288" w:lineRule="auto"/>
        <w:ind w:left="0"/>
        <w:jc w:val="both"/>
        <w:rPr>
          <w:rFonts w:hint="default" w:ascii="宋体" w:hAnsi="宋体" w:eastAsia="宋体" w:cs="宋体"/>
          <w:sz w:val="24"/>
          <w:szCs w:val="24"/>
          <w:lang w:val="en-US" w:eastAsia="zh-CN"/>
        </w:rPr>
      </w:pPr>
      <w:r>
        <w:rPr>
          <w:rFonts w:ascii="Times New Roman" w:hAnsi="Times New Roman" w:eastAsia="Times New Roman" w:cs="Times New Roman"/>
          <w:b/>
          <w:bCs/>
          <w:spacing w:val="-3"/>
          <w:sz w:val="24"/>
          <w:szCs w:val="24"/>
          <w:lang w:eastAsia="zh-CN"/>
        </w:rPr>
        <w:t>1.</w:t>
      </w:r>
      <w:r>
        <w:rPr>
          <w:rFonts w:ascii="宋体" w:hAnsi="宋体" w:eastAsia="宋体" w:cs="宋体"/>
          <w:b/>
          <w:bCs/>
          <w:spacing w:val="-3"/>
          <w:sz w:val="24"/>
          <w:szCs w:val="24"/>
          <w:lang w:eastAsia="zh-CN"/>
        </w:rPr>
        <w:t>评标方法：</w:t>
      </w:r>
      <w:r>
        <w:rPr>
          <w:rFonts w:ascii="宋体" w:hAnsi="宋体" w:eastAsia="宋体" w:cs="宋体"/>
          <w:b w:val="0"/>
          <w:bCs w:val="0"/>
          <w:spacing w:val="-3"/>
          <w:sz w:val="24"/>
          <w:szCs w:val="24"/>
          <w:lang w:eastAsia="zh-CN"/>
        </w:rPr>
        <w:t>综合评估</w:t>
      </w:r>
      <w:r>
        <w:rPr>
          <w:rFonts w:hint="eastAsia" w:ascii="宋体" w:hAnsi="宋体" w:eastAsia="宋体" w:cs="宋体"/>
          <w:b w:val="0"/>
          <w:bCs w:val="0"/>
          <w:spacing w:val="-3"/>
          <w:sz w:val="24"/>
          <w:szCs w:val="24"/>
          <w:lang w:val="en-US" w:eastAsia="zh-CN"/>
        </w:rPr>
        <w:t>法</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2. </w:t>
      </w:r>
      <w:r>
        <w:rPr>
          <w:rFonts w:ascii="宋体" w:hAnsi="宋体" w:eastAsia="宋体" w:cs="宋体"/>
          <w:b/>
          <w:bCs/>
          <w:spacing w:val="-2"/>
          <w:sz w:val="24"/>
          <w:szCs w:val="24"/>
          <w:lang w:eastAsia="zh-CN"/>
        </w:rPr>
        <w:t>投标文件的评审</w:t>
      </w:r>
    </w:p>
    <w:p>
      <w:pPr>
        <w:spacing w:before="0" w:beforeLines="50" w:afterLines="50" w:line="288" w:lineRule="auto"/>
        <w:ind w:left="0" w:right="0" w:firstLine="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2.1 </w:t>
      </w:r>
      <w:r>
        <w:rPr>
          <w:rFonts w:hint="eastAsia" w:ascii="宋体" w:hAnsi="宋体" w:eastAsia="宋体" w:cs="宋体"/>
          <w:spacing w:val="-1"/>
          <w:sz w:val="24"/>
          <w:szCs w:val="24"/>
          <w:lang w:eastAsia="zh-CN"/>
        </w:rPr>
        <w:t>在评审过程中，投标文件的商务部分如存在下列情况之一，将作废标处理：</w:t>
      </w:r>
    </w:p>
    <w:p>
      <w:pPr>
        <w:spacing w:before="0" w:beforeLines="50" w:afterLines="50" w:line="288" w:lineRule="auto"/>
        <w:ind w:left="0" w:firstLine="476" w:firstLineChars="20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w:t>
      </w:r>
      <w:r>
        <w:rPr>
          <w:rFonts w:ascii="宋体" w:hAnsi="宋体" w:eastAsia="宋体" w:cs="宋体"/>
          <w:spacing w:val="-1"/>
          <w:sz w:val="24"/>
          <w:szCs w:val="24"/>
          <w:lang w:eastAsia="zh-CN"/>
        </w:rPr>
        <w:t>）投标文件附有</w:t>
      </w:r>
      <w:r>
        <w:rPr>
          <w:rFonts w:hint="eastAsia" w:ascii="宋体" w:hAnsi="宋体" w:eastAsia="宋体" w:cs="宋体"/>
          <w:spacing w:val="-1"/>
          <w:sz w:val="24"/>
          <w:szCs w:val="24"/>
          <w:lang w:val="en-US" w:eastAsia="zh-CN"/>
        </w:rPr>
        <w:t>招标</w:t>
      </w:r>
      <w:r>
        <w:rPr>
          <w:rFonts w:ascii="宋体" w:hAnsi="宋体" w:eastAsia="宋体" w:cs="宋体"/>
          <w:spacing w:val="-1"/>
          <w:sz w:val="24"/>
          <w:szCs w:val="24"/>
          <w:lang w:eastAsia="zh-CN"/>
        </w:rPr>
        <w:t>人不能接受的条件（如付款</w:t>
      </w:r>
      <w:r>
        <w:rPr>
          <w:rFonts w:ascii="宋体" w:hAnsi="宋体" w:eastAsia="宋体" w:cs="宋体"/>
          <w:spacing w:val="-2"/>
          <w:sz w:val="24"/>
          <w:szCs w:val="24"/>
          <w:lang w:eastAsia="zh-CN"/>
        </w:rPr>
        <w:t>方式等</w:t>
      </w:r>
      <w:r>
        <w:rPr>
          <w:rFonts w:ascii="宋体" w:hAnsi="宋体" w:eastAsia="宋体" w:cs="宋体"/>
          <w:sz w:val="24"/>
          <w:szCs w:val="24"/>
          <w:lang w:eastAsia="zh-CN"/>
        </w:rPr>
        <w:t>）；</w:t>
      </w:r>
    </w:p>
    <w:p>
      <w:pPr>
        <w:spacing w:before="0" w:beforeLines="50" w:afterLines="50" w:line="288" w:lineRule="auto"/>
        <w:ind w:left="0" w:right="0" w:firstLine="473"/>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2</w:t>
      </w:r>
      <w:r>
        <w:rPr>
          <w:rFonts w:ascii="宋体" w:hAnsi="宋体" w:eastAsia="宋体" w:cs="宋体"/>
          <w:sz w:val="24"/>
          <w:szCs w:val="24"/>
          <w:lang w:eastAsia="zh-CN"/>
        </w:rPr>
        <w:t>）</w:t>
      </w:r>
      <w:r>
        <w:rPr>
          <w:rFonts w:hint="eastAsia" w:ascii="宋体" w:hAnsi="宋体" w:eastAsia="宋体" w:cs="宋体"/>
          <w:sz w:val="24"/>
          <w:szCs w:val="24"/>
          <w:lang w:eastAsia="zh-CN"/>
        </w:rPr>
        <w:t>投标文件</w:t>
      </w:r>
      <w:r>
        <w:rPr>
          <w:rFonts w:hint="eastAsia" w:ascii="宋体" w:hAnsi="宋体" w:eastAsia="宋体" w:cs="宋体"/>
          <w:sz w:val="24"/>
          <w:szCs w:val="24"/>
          <w:lang w:val="en-US" w:eastAsia="zh-CN"/>
        </w:rPr>
        <w:t>缺盖、漏盖公章</w:t>
      </w:r>
      <w:r>
        <w:rPr>
          <w:rFonts w:hint="eastAsia" w:ascii="宋体" w:hAnsi="宋体" w:eastAsia="宋体" w:cs="宋体"/>
          <w:sz w:val="24"/>
          <w:szCs w:val="24"/>
          <w:lang w:eastAsia="zh-CN"/>
        </w:rPr>
        <w:t>，或无法定代表人或其授权代理人签字或盖章</w:t>
      </w:r>
      <w:r>
        <w:rPr>
          <w:rFonts w:ascii="宋体" w:hAnsi="宋体" w:eastAsia="宋体" w:cs="宋体"/>
          <w:spacing w:val="-1"/>
          <w:sz w:val="24"/>
          <w:szCs w:val="24"/>
          <w:lang w:eastAsia="zh-CN"/>
        </w:rPr>
        <w:t>；</w:t>
      </w:r>
    </w:p>
    <w:p>
      <w:pPr>
        <w:spacing w:before="0" w:beforeLines="50" w:afterLines="50" w:line="288" w:lineRule="auto"/>
        <w:ind w:left="0" w:right="0" w:firstLine="479"/>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3</w:t>
      </w:r>
      <w:r>
        <w:rPr>
          <w:rFonts w:ascii="宋体" w:hAnsi="宋体" w:eastAsia="宋体" w:cs="宋体"/>
          <w:sz w:val="24"/>
          <w:szCs w:val="24"/>
          <w:lang w:eastAsia="zh-CN"/>
        </w:rPr>
        <w:t>）</w:t>
      </w:r>
      <w:r>
        <w:rPr>
          <w:rFonts w:hint="eastAsia" w:ascii="宋体" w:hAnsi="宋体" w:eastAsia="宋体" w:cs="宋体"/>
          <w:sz w:val="24"/>
          <w:szCs w:val="24"/>
          <w:lang w:val="en-US" w:eastAsia="zh-CN"/>
        </w:rPr>
        <w:t>投标文件</w:t>
      </w:r>
      <w:r>
        <w:rPr>
          <w:rFonts w:hint="eastAsia" w:ascii="宋体" w:hAnsi="宋体" w:eastAsia="宋体" w:cs="宋体"/>
          <w:sz w:val="24"/>
          <w:szCs w:val="24"/>
          <w:lang w:eastAsia="zh-CN"/>
        </w:rPr>
        <w:t>由授权代理人签署，但未随附有效的法定代表人授权委托书</w:t>
      </w:r>
      <w:r>
        <w:rPr>
          <w:rFonts w:ascii="宋体" w:hAnsi="宋体" w:eastAsia="宋体" w:cs="宋体"/>
          <w:spacing w:val="-3"/>
          <w:sz w:val="24"/>
          <w:szCs w:val="24"/>
          <w:lang w:eastAsia="zh-CN"/>
        </w:rPr>
        <w:t>；</w:t>
      </w:r>
    </w:p>
    <w:p>
      <w:pPr>
        <w:spacing w:before="0" w:beforeLines="50" w:afterLines="50" w:line="288" w:lineRule="auto"/>
        <w:ind w:left="0" w:firstLine="476" w:firstLineChars="200"/>
        <w:jc w:val="both"/>
        <w:rPr>
          <w:rFonts w:ascii="宋体" w:hAnsi="宋体" w:eastAsia="宋体" w:cs="宋体"/>
          <w:spacing w:val="-1"/>
          <w:sz w:val="24"/>
          <w:szCs w:val="24"/>
          <w:lang w:eastAsia="zh-CN"/>
        </w:rPr>
      </w:pPr>
      <w:r>
        <w:rPr>
          <w:rFonts w:ascii="Times New Roman" w:hAnsi="Times New Roman" w:eastAsia="Times New Roman" w:cs="Times New Roman"/>
          <w:spacing w:val="-1"/>
          <w:sz w:val="24"/>
          <w:szCs w:val="24"/>
          <w:lang w:eastAsia="zh-CN"/>
        </w:rPr>
        <w:t>4</w:t>
      </w:r>
      <w:r>
        <w:rPr>
          <w:rFonts w:ascii="宋体" w:hAnsi="宋体" w:eastAsia="宋体" w:cs="宋体"/>
          <w:spacing w:val="-1"/>
          <w:sz w:val="24"/>
          <w:szCs w:val="24"/>
          <w:lang w:eastAsia="zh-CN"/>
        </w:rPr>
        <w:t>）投标有效期不</w:t>
      </w:r>
      <w:r>
        <w:rPr>
          <w:rFonts w:hint="eastAsia" w:ascii="宋体" w:hAnsi="宋体" w:eastAsia="宋体" w:cs="宋体"/>
          <w:spacing w:val="-1"/>
          <w:sz w:val="24"/>
          <w:szCs w:val="24"/>
          <w:lang w:val="en-US" w:eastAsia="zh-CN"/>
        </w:rPr>
        <w:t>满</w:t>
      </w:r>
      <w:r>
        <w:rPr>
          <w:rFonts w:ascii="宋体" w:hAnsi="宋体" w:eastAsia="宋体" w:cs="宋体"/>
          <w:spacing w:val="-1"/>
          <w:sz w:val="24"/>
          <w:szCs w:val="24"/>
          <w:lang w:eastAsia="zh-CN"/>
        </w:rPr>
        <w:t>足</w:t>
      </w:r>
      <w:r>
        <w:rPr>
          <w:rFonts w:hint="default" w:ascii="Segoe UI" w:hAnsi="Segoe UI" w:eastAsia="Segoe UI" w:cs="Segoe UI"/>
          <w:i w:val="0"/>
          <w:iCs w:val="0"/>
          <w:caps w:val="0"/>
          <w:spacing w:val="-2"/>
          <w:sz w:val="24"/>
          <w:szCs w:val="24"/>
          <w:shd w:val="clear" w:fill="FFFFFF"/>
          <w:vertAlign w:val="baseline"/>
        </w:rPr>
        <w:t>招标文件规定的要求</w:t>
      </w:r>
      <w:r>
        <w:rPr>
          <w:rFonts w:ascii="宋体" w:hAnsi="宋体" w:eastAsia="宋体" w:cs="宋体"/>
          <w:spacing w:val="-1"/>
          <w:sz w:val="24"/>
          <w:szCs w:val="24"/>
          <w:lang w:eastAsia="zh-CN"/>
        </w:rPr>
        <w:t>；</w:t>
      </w:r>
    </w:p>
    <w:p>
      <w:pPr>
        <w:spacing w:before="0" w:beforeLines="50" w:afterLines="50" w:line="288" w:lineRule="auto"/>
        <w:ind w:left="0" w:firstLine="476" w:firstLineChars="200"/>
        <w:jc w:val="both"/>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5）</w:t>
      </w:r>
      <w:r>
        <w:rPr>
          <w:rFonts w:hint="default" w:ascii="宋体" w:hAnsi="宋体" w:eastAsia="宋体" w:cs="宋体"/>
          <w:spacing w:val="-1"/>
          <w:sz w:val="24"/>
          <w:szCs w:val="24"/>
          <w:lang w:val="en-US" w:eastAsia="zh-CN"/>
        </w:rPr>
        <w:t xml:space="preserve"> 投标人的资格条件</w:t>
      </w:r>
      <w:r>
        <w:rPr>
          <w:rFonts w:hint="default" w:ascii="宋体" w:hAnsi="宋体" w:eastAsia="宋体" w:cs="宋体"/>
          <w:spacing w:val="-1"/>
          <w:sz w:val="24"/>
          <w:szCs w:val="24"/>
          <w:lang w:eastAsia="zh-CN"/>
        </w:rPr>
        <w:t>（包括但不限于营业执照范围）</w:t>
      </w:r>
      <w:r>
        <w:rPr>
          <w:rFonts w:hint="default" w:ascii="宋体" w:hAnsi="宋体" w:eastAsia="宋体" w:cs="宋体"/>
          <w:spacing w:val="-1"/>
          <w:sz w:val="24"/>
          <w:szCs w:val="24"/>
          <w:lang w:val="en-US" w:eastAsia="zh-CN"/>
        </w:rPr>
        <w:t>不符合招标文件</w:t>
      </w:r>
      <w:r>
        <w:rPr>
          <w:rFonts w:hint="eastAsia" w:ascii="宋体" w:hAnsi="宋体" w:eastAsia="宋体" w:cs="宋体"/>
          <w:spacing w:val="-1"/>
          <w:sz w:val="24"/>
          <w:szCs w:val="24"/>
          <w:lang w:val="en-US" w:eastAsia="zh-CN"/>
        </w:rPr>
        <w:t>规定</w:t>
      </w:r>
      <w:r>
        <w:rPr>
          <w:rFonts w:hint="default" w:ascii="宋体" w:hAnsi="宋体" w:eastAsia="宋体" w:cs="宋体"/>
          <w:spacing w:val="-1"/>
          <w:sz w:val="24"/>
          <w:szCs w:val="24"/>
          <w:lang w:val="en-US" w:eastAsia="zh-CN"/>
        </w:rPr>
        <w:t>；</w:t>
      </w:r>
    </w:p>
    <w:p>
      <w:pPr>
        <w:spacing w:before="0" w:beforeLines="50" w:afterLines="50" w:line="288" w:lineRule="auto"/>
        <w:ind w:left="0" w:firstLine="476" w:firstLineChars="200"/>
        <w:jc w:val="both"/>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6）</w:t>
      </w:r>
      <w:r>
        <w:rPr>
          <w:rFonts w:hint="default" w:ascii="宋体" w:hAnsi="宋体" w:eastAsia="宋体" w:cs="宋体"/>
          <w:spacing w:val="-1"/>
          <w:sz w:val="24"/>
          <w:szCs w:val="24"/>
          <w:lang w:val="en-US" w:eastAsia="zh-CN"/>
        </w:rPr>
        <w:t xml:space="preserve"> </w:t>
      </w:r>
      <w:r>
        <w:rPr>
          <w:rFonts w:hint="default" w:ascii="宋体" w:hAnsi="宋体" w:eastAsia="宋体" w:cs="宋体"/>
          <w:spacing w:val="-1"/>
          <w:sz w:val="24"/>
          <w:szCs w:val="24"/>
          <w:lang w:eastAsia="zh-CN"/>
        </w:rPr>
        <w:t>投标人以他人的名义投标或出现串通投标、弄虚作假投标嫌疑；</w:t>
      </w:r>
    </w:p>
    <w:p>
      <w:pPr>
        <w:spacing w:before="0" w:beforeLines="50" w:afterLines="50" w:line="288" w:lineRule="auto"/>
        <w:ind w:left="0" w:right="0" w:firstLine="480"/>
        <w:jc w:val="both"/>
        <w:rPr>
          <w:rFonts w:hint="eastAsia" w:ascii="宋体" w:hAnsi="宋体" w:eastAsia="宋体" w:cs="宋体"/>
          <w:sz w:val="24"/>
          <w:szCs w:val="24"/>
          <w:lang w:eastAsia="zh-CN"/>
        </w:rPr>
      </w:pPr>
      <w:r>
        <w:rPr>
          <w:rFonts w:hint="eastAsia" w:ascii="Times New Roman" w:hAnsi="Times New Roman" w:eastAsia="Times New Roman" w:cs="Times New Roman"/>
          <w:sz w:val="24"/>
          <w:szCs w:val="24"/>
          <w:lang w:val="en-US" w:eastAsia="zh-CN"/>
        </w:rPr>
        <w:t>7）</w:t>
      </w:r>
      <w:r>
        <w:rPr>
          <w:rFonts w:hint="eastAsia" w:ascii="宋体" w:hAnsi="宋体" w:eastAsia="宋体" w:cs="宋体"/>
          <w:sz w:val="24"/>
          <w:szCs w:val="24"/>
          <w:lang w:eastAsia="zh-CN"/>
        </w:rPr>
        <w:t>商务部分存在重大偏差，未能实质性响应招标文件要求</w:t>
      </w:r>
      <w:r>
        <w:rPr>
          <w:rFonts w:hint="eastAsia" w:ascii="宋体" w:hAnsi="宋体" w:eastAsia="宋体" w:cs="宋体"/>
          <w:sz w:val="24"/>
          <w:szCs w:val="24"/>
          <w:lang w:val="en-US" w:eastAsia="zh-CN"/>
        </w:rPr>
        <w:t>的。</w:t>
      </w:r>
    </w:p>
    <w:p>
      <w:pPr>
        <w:spacing w:before="0" w:beforeLines="50" w:afterLines="50" w:line="288" w:lineRule="auto"/>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 xml:space="preserve">2.2 </w:t>
      </w:r>
      <w:r>
        <w:rPr>
          <w:rFonts w:hint="eastAsia" w:ascii="宋体" w:hAnsi="宋体" w:eastAsia="宋体" w:cs="宋体"/>
          <w:spacing w:val="-4"/>
          <w:sz w:val="24"/>
          <w:szCs w:val="24"/>
          <w:lang w:eastAsia="zh-CN"/>
        </w:rPr>
        <w:t>在技术评议阶段，如投标文件的技术部分出现下列情况之一，将作废标处理</w:t>
      </w:r>
      <w:r>
        <w:rPr>
          <w:rFonts w:ascii="宋体" w:hAnsi="宋体" w:eastAsia="宋体" w:cs="宋体"/>
          <w:spacing w:val="-5"/>
          <w:sz w:val="24"/>
          <w:szCs w:val="24"/>
          <w:lang w:eastAsia="zh-CN"/>
        </w:rPr>
        <w:t>：</w:t>
      </w:r>
    </w:p>
    <w:p>
      <w:pPr>
        <w:spacing w:before="0" w:beforeLines="50" w:afterLines="50" w:line="288" w:lineRule="auto"/>
        <w:ind w:left="0" w:firstLine="472" w:firstLineChars="200"/>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1</w:t>
      </w:r>
      <w:r>
        <w:rPr>
          <w:rFonts w:ascii="宋体" w:hAnsi="宋体" w:eastAsia="宋体" w:cs="宋体"/>
          <w:spacing w:val="-2"/>
          <w:sz w:val="24"/>
          <w:szCs w:val="24"/>
          <w:lang w:eastAsia="zh-CN"/>
        </w:rPr>
        <w:t>）</w:t>
      </w:r>
      <w:r>
        <w:rPr>
          <w:rFonts w:hint="eastAsia" w:ascii="宋体" w:hAnsi="宋体" w:eastAsia="宋体" w:cs="宋体"/>
          <w:spacing w:val="-2"/>
          <w:sz w:val="24"/>
          <w:szCs w:val="24"/>
          <w:lang w:eastAsia="zh-CN"/>
        </w:rPr>
        <w:t>投标文件附有</w:t>
      </w:r>
      <w:r>
        <w:rPr>
          <w:rFonts w:hint="eastAsia" w:ascii="宋体" w:hAnsi="宋体" w:eastAsia="宋体" w:cs="宋体"/>
          <w:spacing w:val="-2"/>
          <w:sz w:val="24"/>
          <w:szCs w:val="24"/>
          <w:lang w:val="en-US" w:eastAsia="zh-CN"/>
        </w:rPr>
        <w:t>招</w:t>
      </w:r>
      <w:r>
        <w:rPr>
          <w:rFonts w:hint="eastAsia" w:ascii="宋体" w:hAnsi="宋体" w:eastAsia="宋体" w:cs="宋体"/>
          <w:spacing w:val="-2"/>
          <w:sz w:val="24"/>
          <w:szCs w:val="24"/>
          <w:lang w:eastAsia="zh-CN"/>
        </w:rPr>
        <w:t>标人无法接受的技术条件或限制性条款</w:t>
      </w:r>
      <w:r>
        <w:rPr>
          <w:rFonts w:ascii="宋体" w:hAnsi="宋体" w:eastAsia="宋体" w:cs="宋体"/>
          <w:spacing w:val="-2"/>
          <w:sz w:val="24"/>
          <w:szCs w:val="24"/>
          <w:lang w:eastAsia="zh-CN"/>
        </w:rPr>
        <w:t>；</w:t>
      </w:r>
    </w:p>
    <w:p>
      <w:pPr>
        <w:spacing w:before="0" w:beforeLines="50" w:afterLines="50" w:line="288" w:lineRule="auto"/>
        <w:ind w:left="0" w:firstLine="476" w:firstLineChars="200"/>
        <w:jc w:val="both"/>
        <w:rPr>
          <w:rFonts w:hint="eastAsia" w:ascii="宋体" w:hAnsi="宋体" w:eastAsia="宋体" w:cs="宋体"/>
          <w:b w:val="0"/>
          <w:bCs w:val="0"/>
          <w:sz w:val="24"/>
          <w:szCs w:val="24"/>
          <w:lang w:eastAsia="zh-CN"/>
        </w:rPr>
      </w:pPr>
      <w:r>
        <w:rPr>
          <w:rFonts w:ascii="Times New Roman" w:hAnsi="Times New Roman" w:eastAsia="Times New Roman" w:cs="Times New Roman"/>
          <w:spacing w:val="-1"/>
          <w:sz w:val="24"/>
          <w:szCs w:val="24"/>
          <w:lang w:eastAsia="zh-CN"/>
        </w:rPr>
        <w:t>2</w:t>
      </w:r>
      <w:r>
        <w:rPr>
          <w:rFonts w:ascii="宋体" w:hAnsi="宋体" w:eastAsia="宋体" w:cs="宋体"/>
          <w:spacing w:val="-1"/>
          <w:sz w:val="24"/>
          <w:szCs w:val="24"/>
          <w:lang w:eastAsia="zh-CN"/>
        </w:rPr>
        <w:t>）</w:t>
      </w:r>
      <w:r>
        <w:rPr>
          <w:rFonts w:hint="eastAsia" w:ascii="宋体" w:hAnsi="宋体" w:eastAsia="宋体" w:cs="宋体"/>
          <w:b w:val="0"/>
          <w:bCs w:val="0"/>
          <w:spacing w:val="-1"/>
          <w:sz w:val="24"/>
          <w:szCs w:val="24"/>
          <w:lang w:eastAsia="zh-CN"/>
        </w:rPr>
        <w:t>投标文件中承诺的服务范围不完整，或对招标内容进行拆标、分项投标；</w:t>
      </w:r>
    </w:p>
    <w:p>
      <w:pPr>
        <w:numPr>
          <w:ilvl w:val="0"/>
          <w:numId w:val="1"/>
        </w:numPr>
        <w:spacing w:before="0" w:beforeLines="50" w:afterLines="50" w:line="288" w:lineRule="auto"/>
        <w:ind w:left="0" w:right="0" w:firstLine="477"/>
        <w:jc w:val="both"/>
        <w:rPr>
          <w:rFonts w:hint="eastAsia" w:ascii="宋体" w:hAnsi="宋体" w:eastAsia="宋体" w:cs="宋体"/>
          <w:spacing w:val="-2"/>
          <w:sz w:val="24"/>
          <w:szCs w:val="24"/>
          <w:lang w:eastAsia="zh-CN"/>
        </w:rPr>
      </w:pPr>
      <w:r>
        <w:rPr>
          <w:rFonts w:hint="eastAsia" w:ascii="Times New Roman" w:hAnsi="Times New Roman" w:eastAsia="Times New Roman" w:cs="Times New Roman"/>
          <w:b w:val="0"/>
          <w:bCs w:val="0"/>
          <w:spacing w:val="-2"/>
          <w:sz w:val="24"/>
          <w:szCs w:val="24"/>
          <w:lang w:val="en-US" w:eastAsia="zh-CN"/>
        </w:rPr>
        <w:t>投标人在过去三年内提供的运输服务中，曾发生重大安全、环保事故，并受到监管部门或行业管理部门通报批评或行政处罚</w:t>
      </w:r>
      <w:r>
        <w:rPr>
          <w:rFonts w:ascii="宋体" w:hAnsi="宋体" w:eastAsia="宋体" w:cs="宋体"/>
          <w:spacing w:val="-2"/>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0" w:beforeLines="50" w:afterLines="50" w:line="288" w:lineRule="auto"/>
        <w:ind w:left="0"/>
        <w:jc w:val="both"/>
        <w:textAlignment w:val="baseline"/>
        <w:rPr>
          <w:rFonts w:hint="eastAsia" w:ascii="宋体" w:hAnsi="宋体" w:eastAsia="宋体" w:cs="宋体"/>
          <w:b/>
          <w:bCs/>
          <w:sz w:val="24"/>
          <w:szCs w:val="24"/>
          <w:lang w:eastAsia="zh-CN"/>
        </w:rPr>
      </w:pPr>
      <w:r>
        <w:rPr>
          <w:rFonts w:hint="eastAsia" w:ascii="Times New Roman" w:hAnsi="Times New Roman" w:eastAsia="Times New Roman" w:cs="Times New Roman"/>
          <w:b/>
          <w:bCs/>
          <w:spacing w:val="-1"/>
          <w:sz w:val="24"/>
          <w:szCs w:val="24"/>
          <w:lang w:val="en-US" w:eastAsia="zh-CN"/>
        </w:rPr>
        <w:t>3.</w:t>
      </w:r>
      <w:r>
        <w:rPr>
          <w:rFonts w:ascii="宋体" w:hAnsi="宋体" w:eastAsia="宋体" w:cs="宋体"/>
          <w:b/>
          <w:bCs/>
          <w:spacing w:val="-1"/>
          <w:sz w:val="24"/>
          <w:szCs w:val="24"/>
          <w:lang w:eastAsia="zh-CN"/>
        </w:rPr>
        <w:t>开标结果的确定</w:t>
      </w:r>
    </w:p>
    <w:p>
      <w:pPr>
        <w:spacing w:before="0" w:beforeLines="50" w:afterLines="50" w:line="288" w:lineRule="auto"/>
        <w:ind w:left="0" w:right="0" w:hanging="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3.1 </w:t>
      </w:r>
      <w:r>
        <w:rPr>
          <w:rFonts w:ascii="Segoe UI" w:hAnsi="Segoe UI" w:eastAsia="Segoe UI" w:cs="Segoe UI"/>
          <w:i w:val="0"/>
          <w:iCs w:val="0"/>
          <w:caps w:val="0"/>
          <w:color w:val="000000"/>
          <w:spacing w:val="-2"/>
          <w:sz w:val="24"/>
          <w:szCs w:val="24"/>
          <w:shd w:val="clear" w:fill="FFFFFF"/>
        </w:rPr>
        <w:t>评标小组将对进入详细评审的投标人进行综合比较和评估，根据评分排序及洽谈情况，依次确定首选、次选合同谈判对象，并将推荐顺序上报公司决策层审议，以最终确定中标候选人</w:t>
      </w:r>
      <w:r>
        <w:rPr>
          <w:rFonts w:ascii="宋体" w:hAnsi="宋体" w:eastAsia="宋体" w:cs="宋体"/>
          <w:spacing w:val="-2"/>
          <w:sz w:val="24"/>
          <w:szCs w:val="24"/>
          <w:lang w:eastAsia="zh-CN"/>
        </w:rPr>
        <w:t>。</w:t>
      </w:r>
    </w:p>
    <w:p>
      <w:pPr>
        <w:spacing w:before="0" w:beforeLines="50" w:afterLines="50" w:line="288" w:lineRule="auto"/>
        <w:ind w:left="0" w:right="0" w:hanging="6"/>
        <w:jc w:val="both"/>
        <w:rPr>
          <w:rFonts w:hint="eastAsia" w:ascii="宋体" w:hAnsi="宋体" w:eastAsia="宋体" w:cs="宋体"/>
          <w:spacing w:val="2"/>
          <w:sz w:val="24"/>
          <w:szCs w:val="24"/>
          <w:lang w:eastAsia="zh-CN"/>
        </w:rPr>
      </w:pPr>
      <w:r>
        <w:rPr>
          <w:rFonts w:ascii="Times New Roman" w:hAnsi="Times New Roman" w:eastAsia="Times New Roman" w:cs="Times New Roman"/>
          <w:spacing w:val="2"/>
          <w:sz w:val="24"/>
          <w:szCs w:val="24"/>
          <w:lang w:eastAsia="zh-CN"/>
        </w:rPr>
        <w:t xml:space="preserve">3.2 </w:t>
      </w:r>
      <w:r>
        <w:rPr>
          <w:rFonts w:hint="eastAsia" w:ascii="宋体" w:hAnsi="宋体" w:eastAsia="宋体" w:cs="宋体"/>
          <w:spacing w:val="2"/>
          <w:sz w:val="24"/>
          <w:szCs w:val="24"/>
          <w:lang w:val="en-US" w:eastAsia="zh-CN"/>
        </w:rPr>
        <w:t>招标</w:t>
      </w:r>
      <w:r>
        <w:rPr>
          <w:rFonts w:hint="eastAsia" w:ascii="宋体" w:hAnsi="宋体" w:eastAsia="宋体" w:cs="宋体"/>
          <w:spacing w:val="2"/>
          <w:sz w:val="24"/>
          <w:szCs w:val="24"/>
          <w:lang w:eastAsia="zh-CN"/>
        </w:rPr>
        <w:t>人原则上将首选合同谈判对象确定为中标候选人，并在完成相关谈判后，将谈判结果报董事会审定。如出现下列情形之一，</w:t>
      </w:r>
      <w:r>
        <w:rPr>
          <w:rFonts w:hint="eastAsia" w:ascii="宋体" w:hAnsi="宋体" w:eastAsia="宋体" w:cs="宋体"/>
          <w:spacing w:val="2"/>
          <w:sz w:val="24"/>
          <w:szCs w:val="24"/>
          <w:lang w:val="en-US" w:eastAsia="zh-CN"/>
        </w:rPr>
        <w:t>招标</w:t>
      </w:r>
      <w:r>
        <w:rPr>
          <w:rFonts w:hint="eastAsia" w:ascii="宋体" w:hAnsi="宋体" w:eastAsia="宋体" w:cs="宋体"/>
          <w:spacing w:val="2"/>
          <w:sz w:val="24"/>
          <w:szCs w:val="24"/>
          <w:lang w:eastAsia="zh-CN"/>
        </w:rPr>
        <w:t>人有权顺延确定次选合同谈判对象为中标人，依次类推：</w:t>
      </w:r>
    </w:p>
    <w:p>
      <w:pPr>
        <w:spacing w:before="0" w:beforeLines="50" w:afterLines="50" w:line="288" w:lineRule="auto"/>
        <w:ind w:left="239" w:leftChars="114" w:right="0" w:firstLine="236" w:firstLineChars="97"/>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1）首选对象放弃中标资格；</w:t>
      </w:r>
    </w:p>
    <w:p>
      <w:pPr>
        <w:spacing w:before="0" w:beforeLines="50" w:afterLines="50" w:line="288" w:lineRule="auto"/>
        <w:ind w:left="239" w:leftChars="114" w:right="0" w:firstLine="236" w:firstLineChars="97"/>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w:t>
      </w:r>
      <w:r>
        <w:rPr>
          <w:rFonts w:hint="eastAsia" w:ascii="宋体" w:hAnsi="宋体" w:eastAsia="宋体" w:cs="宋体"/>
          <w:spacing w:val="2"/>
          <w:sz w:val="24"/>
          <w:szCs w:val="24"/>
          <w:lang w:val="en-US" w:eastAsia="zh-CN"/>
        </w:rPr>
        <w:t>首选对象</w:t>
      </w:r>
      <w:r>
        <w:rPr>
          <w:rFonts w:hint="eastAsia" w:ascii="宋体" w:hAnsi="宋体" w:eastAsia="宋体" w:cs="宋体"/>
          <w:spacing w:val="2"/>
          <w:sz w:val="24"/>
          <w:szCs w:val="24"/>
          <w:lang w:eastAsia="zh-CN"/>
        </w:rPr>
        <w:t>因不可抗力无法履行合同；</w:t>
      </w:r>
    </w:p>
    <w:p>
      <w:pPr>
        <w:spacing w:before="0" w:beforeLines="50" w:afterLines="50" w:line="288" w:lineRule="auto"/>
        <w:ind w:left="239" w:leftChars="114" w:right="0" w:firstLine="236" w:firstLineChars="97"/>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w:t>
      </w:r>
      <w:r>
        <w:rPr>
          <w:rFonts w:hint="eastAsia" w:ascii="宋体" w:hAnsi="宋体" w:eastAsia="宋体" w:cs="宋体"/>
          <w:spacing w:val="2"/>
          <w:sz w:val="24"/>
          <w:szCs w:val="24"/>
          <w:lang w:val="en-US" w:eastAsia="zh-CN"/>
        </w:rPr>
        <w:t>首选对象</w:t>
      </w:r>
      <w:r>
        <w:rPr>
          <w:rFonts w:hint="eastAsia" w:ascii="宋体" w:hAnsi="宋体" w:eastAsia="宋体" w:cs="宋体"/>
          <w:spacing w:val="2"/>
          <w:sz w:val="24"/>
          <w:szCs w:val="24"/>
          <w:lang w:eastAsia="zh-CN"/>
        </w:rPr>
        <w:t>未按</w:t>
      </w:r>
      <w:r>
        <w:rPr>
          <w:rFonts w:hint="eastAsia" w:ascii="宋体" w:hAnsi="宋体" w:eastAsia="宋体" w:cs="宋体"/>
          <w:spacing w:val="2"/>
          <w:sz w:val="24"/>
          <w:szCs w:val="24"/>
          <w:lang w:val="en-US" w:eastAsia="zh-CN"/>
        </w:rPr>
        <w:t>招标</w:t>
      </w:r>
      <w:r>
        <w:rPr>
          <w:rFonts w:hint="eastAsia" w:ascii="宋体" w:hAnsi="宋体" w:eastAsia="宋体" w:cs="宋体"/>
          <w:spacing w:val="2"/>
          <w:sz w:val="24"/>
          <w:szCs w:val="24"/>
          <w:lang w:eastAsia="zh-CN"/>
        </w:rPr>
        <w:t>文件要求提交履约保证金；</w:t>
      </w:r>
    </w:p>
    <w:p>
      <w:pPr>
        <w:spacing w:before="0" w:beforeLines="50" w:afterLines="50" w:line="288" w:lineRule="auto"/>
        <w:ind w:left="239" w:leftChars="114" w:right="0" w:firstLine="236" w:firstLineChars="97"/>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4）谈判中出现重大分歧，双方无法在合理期限内达成商务一致。</w:t>
      </w:r>
    </w:p>
    <w:p>
      <w:pPr>
        <w:spacing w:before="0" w:beforeLines="50" w:afterLines="50" w:line="288" w:lineRule="auto"/>
        <w:ind w:left="0" w:right="0" w:hanging="3"/>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3.3 </w:t>
      </w:r>
      <w:r>
        <w:rPr>
          <w:rFonts w:hint="eastAsia" w:ascii="宋体" w:hAnsi="宋体" w:eastAsia="宋体" w:cs="宋体"/>
          <w:spacing w:val="2"/>
          <w:sz w:val="24"/>
          <w:szCs w:val="24"/>
          <w:lang w:val="en-US" w:eastAsia="zh-CN"/>
        </w:rPr>
        <w:t>招标人</w:t>
      </w:r>
      <w:r>
        <w:rPr>
          <w:rFonts w:hint="eastAsia" w:ascii="宋体" w:hAnsi="宋体" w:eastAsia="宋体" w:cs="宋体"/>
          <w:spacing w:val="2"/>
          <w:sz w:val="24"/>
          <w:szCs w:val="24"/>
          <w:lang w:eastAsia="zh-CN"/>
        </w:rPr>
        <w:t>保留不公开各投标人报价及评标过程细节的权利，且无需对未中标原因作出解释</w:t>
      </w:r>
      <w:r>
        <w:rPr>
          <w:rFonts w:ascii="宋体" w:hAnsi="宋体" w:eastAsia="宋体" w:cs="宋体"/>
          <w:spacing w:val="-3"/>
          <w:sz w:val="24"/>
          <w:szCs w:val="24"/>
          <w:lang w:eastAsia="zh-CN"/>
        </w:rPr>
        <w:t>。</w:t>
      </w:r>
    </w:p>
    <w:p>
      <w:pPr>
        <w:spacing w:before="0" w:beforeLines="50" w:afterLines="50" w:line="288" w:lineRule="auto"/>
        <w:ind w:left="0"/>
        <w:jc w:val="both"/>
        <w:rPr>
          <w:rFonts w:hint="default" w:ascii="宋体" w:hAnsi="宋体" w:eastAsia="宋体" w:cs="宋体"/>
          <w:sz w:val="24"/>
          <w:szCs w:val="24"/>
          <w:lang w:val="en-US" w:eastAsia="zh-CN"/>
        </w:rPr>
      </w:pPr>
      <w:r>
        <w:rPr>
          <w:rFonts w:hint="eastAsia" w:ascii="宋体" w:hAnsi="宋体" w:eastAsia="宋体" w:cs="宋体"/>
          <w:b/>
          <w:bCs/>
          <w:spacing w:val="-4"/>
          <w:sz w:val="24"/>
          <w:szCs w:val="24"/>
          <w:lang w:val="en-US" w:eastAsia="zh-CN"/>
        </w:rPr>
        <w:t>三</w:t>
      </w:r>
      <w:r>
        <w:rPr>
          <w:rFonts w:ascii="宋体" w:hAnsi="宋体" w:eastAsia="宋体" w:cs="宋体"/>
          <w:b/>
          <w:bCs/>
          <w:spacing w:val="-4"/>
          <w:sz w:val="24"/>
          <w:szCs w:val="24"/>
          <w:lang w:eastAsia="zh-CN"/>
        </w:rPr>
        <w:t>、合同</w:t>
      </w:r>
      <w:r>
        <w:rPr>
          <w:rFonts w:hint="eastAsia" w:ascii="宋体" w:hAnsi="宋体" w:eastAsia="宋体" w:cs="宋体"/>
          <w:b/>
          <w:bCs/>
          <w:spacing w:val="-4"/>
          <w:sz w:val="24"/>
          <w:szCs w:val="24"/>
          <w:lang w:val="en-US" w:eastAsia="zh-CN"/>
        </w:rPr>
        <w:t>授予</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 xml:space="preserve">1.  </w:t>
      </w:r>
      <w:r>
        <w:rPr>
          <w:rFonts w:ascii="宋体" w:hAnsi="宋体" w:eastAsia="宋体" w:cs="宋体"/>
          <w:b/>
          <w:bCs/>
          <w:spacing w:val="-3"/>
          <w:sz w:val="24"/>
          <w:szCs w:val="24"/>
          <w:lang w:eastAsia="zh-CN"/>
        </w:rPr>
        <w:t>合同授予标准</w:t>
      </w:r>
    </w:p>
    <w:p>
      <w:pPr>
        <w:spacing w:before="0" w:beforeLines="50" w:afterLines="50" w:line="288" w:lineRule="auto"/>
        <w:ind w:left="0" w:right="0" w:firstLine="14"/>
        <w:jc w:val="both"/>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 xml:space="preserve">1.1  </w:t>
      </w:r>
      <w:r>
        <w:rPr>
          <w:rFonts w:hint="eastAsia" w:ascii="宋体" w:hAnsi="宋体" w:eastAsia="宋体" w:cs="宋体"/>
          <w:spacing w:val="5"/>
          <w:sz w:val="24"/>
          <w:szCs w:val="24"/>
          <w:lang w:eastAsia="zh-CN"/>
        </w:rPr>
        <w:t>招标人将把合同授予经评审确定为实质上响应招标文件要求、具备履行合同能力，且综合评分最优的投标人。若最优中标候选人因故无法签约，招标人有权按评审排序顺延授予排名次之的候选人</w:t>
      </w:r>
      <w:r>
        <w:rPr>
          <w:rFonts w:ascii="宋体" w:hAnsi="宋体" w:eastAsia="宋体" w:cs="宋体"/>
          <w:spacing w:val="-1"/>
          <w:sz w:val="24"/>
          <w:szCs w:val="24"/>
          <w:lang w:eastAsia="zh-CN"/>
        </w:rPr>
        <w:t>。</w:t>
      </w:r>
    </w:p>
    <w:p>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2.  </w:t>
      </w:r>
      <w:r>
        <w:rPr>
          <w:rStyle w:val="12"/>
          <w:rFonts w:ascii="Segoe UI" w:hAnsi="Segoe UI" w:eastAsia="Segoe UI" w:cs="Segoe UI"/>
          <w:b/>
          <w:bCs/>
          <w:i w:val="0"/>
          <w:iCs w:val="0"/>
          <w:caps w:val="0"/>
          <w:color w:val="000000"/>
          <w:spacing w:val="-2"/>
          <w:sz w:val="24"/>
          <w:szCs w:val="24"/>
          <w:shd w:val="clear" w:fill="FFFFFF"/>
          <w:vertAlign w:val="baseline"/>
        </w:rPr>
        <w:t>授标时调整数量的权利</w:t>
      </w:r>
    </w:p>
    <w:p>
      <w:pPr>
        <w:spacing w:before="0" w:beforeLines="50" w:afterLines="50" w:line="288" w:lineRule="auto"/>
        <w:ind w:left="0" w:hanging="5"/>
        <w:jc w:val="both"/>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 xml:space="preserve">2.1  </w:t>
      </w:r>
      <w:r>
        <w:rPr>
          <w:rFonts w:hint="eastAsia" w:ascii="宋体" w:hAnsi="宋体" w:eastAsia="宋体" w:cs="宋体"/>
          <w:spacing w:val="5"/>
          <w:sz w:val="24"/>
          <w:szCs w:val="24"/>
          <w:lang w:eastAsia="zh-CN"/>
        </w:rPr>
        <w:t>招标人在授予合同时有权在合理范围内调整招标文件中规定的货物或服务数量，但不得修改投标单价及其他实质性条款。若排名第一的中标候选人拒绝接受该调整，招标人有权依次与后续候选人进行谈判。</w:t>
      </w:r>
    </w:p>
    <w:p>
      <w:pPr>
        <w:spacing w:line="313"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3.合同签订</w:t>
      </w:r>
    </w:p>
    <w:p>
      <w:pPr>
        <w:spacing w:before="0" w:beforeLines="50" w:afterLines="50" w:line="288" w:lineRule="auto"/>
        <w:ind w:left="0" w:hanging="5"/>
        <w:jc w:val="both"/>
        <w:rPr>
          <w:rFonts w:hint="eastAsia" w:ascii="宋体" w:hAnsi="宋体" w:eastAsia="宋体" w:cs="宋体"/>
          <w:spacing w:val="5"/>
          <w:sz w:val="24"/>
          <w:szCs w:val="24"/>
          <w:lang w:eastAsia="zh-CN"/>
        </w:rPr>
      </w:pPr>
      <w:r>
        <w:rPr>
          <w:rFonts w:hint="eastAsia" w:ascii="Times New Roman" w:hAnsi="Times New Roman" w:eastAsia="Times New Roman" w:cs="Times New Roman"/>
          <w:spacing w:val="5"/>
          <w:sz w:val="24"/>
          <w:szCs w:val="24"/>
          <w:lang w:val="en-US" w:eastAsia="zh-CN"/>
        </w:rPr>
        <w:t xml:space="preserve">3.1 </w:t>
      </w:r>
      <w:r>
        <w:rPr>
          <w:rFonts w:hint="eastAsia" w:ascii="宋体" w:hAnsi="宋体" w:eastAsia="宋体" w:cs="宋体"/>
          <w:spacing w:val="5"/>
          <w:sz w:val="24"/>
          <w:szCs w:val="24"/>
          <w:lang w:eastAsia="zh-CN"/>
        </w:rPr>
        <w:t>中标人应在接到招标人发出的中标通知后7个工作日内，与招标人按照招标文件及投标文件的内容签订书面合同。若中标人无正当理由逾期未签订合同，招标人有权取消其中标资格</w:t>
      </w:r>
      <w:r>
        <w:rPr>
          <w:rFonts w:hint="eastAsia" w:ascii="宋体" w:hAnsi="宋体" w:eastAsia="宋体" w:cs="宋体"/>
          <w:spacing w:val="5"/>
          <w:sz w:val="24"/>
          <w:szCs w:val="24"/>
          <w:lang w:val="en-US" w:eastAsia="zh-CN"/>
        </w:rPr>
        <w:t>并不退还投标保证金</w:t>
      </w:r>
      <w:r>
        <w:rPr>
          <w:rFonts w:hint="eastAsia" w:ascii="宋体" w:hAnsi="宋体" w:eastAsia="宋体" w:cs="宋体"/>
          <w:spacing w:val="5"/>
          <w:sz w:val="24"/>
          <w:szCs w:val="24"/>
          <w:lang w:eastAsia="zh-CN"/>
        </w:rPr>
        <w:t>。</w:t>
      </w:r>
    </w:p>
    <w:p>
      <w:pPr>
        <w:tabs>
          <w:tab w:val="left" w:pos="1418"/>
        </w:tabs>
        <w:spacing w:line="360" w:lineRule="auto"/>
        <w:rPr>
          <w:rFonts w:ascii="宋体" w:hAnsi="宋体"/>
          <w:b/>
          <w:bCs/>
          <w:sz w:val="32"/>
          <w:szCs w:val="32"/>
        </w:rPr>
      </w:pPr>
      <w:r>
        <w:rPr>
          <w:rFonts w:hint="eastAsia" w:ascii="Times New Roman" w:hAnsi="Times New Roman" w:eastAsia="Times New Roman" w:cs="Times New Roman"/>
          <w:spacing w:val="5"/>
          <w:sz w:val="24"/>
          <w:szCs w:val="24"/>
          <w:lang w:val="en-US" w:eastAsia="zh-CN"/>
        </w:rPr>
        <w:t>3.2</w:t>
      </w:r>
      <w:r>
        <w:rPr>
          <w:rFonts w:hint="eastAsia" w:ascii="宋体" w:hAnsi="宋体" w:eastAsia="宋体" w:cs="宋体"/>
          <w:spacing w:val="5"/>
          <w:sz w:val="24"/>
          <w:szCs w:val="24"/>
          <w:lang w:eastAsia="zh-CN"/>
        </w:rPr>
        <w:t>“招标文件”、“合同格式”、澄清文件、答疑文件、中标人的“投标文件”及承诺书等，均为签订经济合同的依据。</w:t>
      </w:r>
    </w:p>
    <w:p>
      <w:pPr>
        <w:spacing w:before="0" w:beforeLines="50" w:afterLines="50" w:line="288" w:lineRule="auto"/>
        <w:ind w:left="0" w:hanging="5"/>
        <w:jc w:val="both"/>
        <w:rPr>
          <w:rFonts w:hint="default" w:ascii="宋体" w:hAnsi="宋体" w:eastAsia="宋体" w:cs="宋体"/>
          <w:spacing w:val="5"/>
          <w:sz w:val="24"/>
          <w:szCs w:val="24"/>
          <w:lang w:val="en-US" w:eastAsia="zh-CN"/>
        </w:rPr>
        <w:sectPr>
          <w:pgSz w:w="11906" w:h="16839"/>
          <w:pgMar w:top="1599" w:right="1719" w:bottom="1202" w:left="1785" w:header="1134" w:footer="0" w:gutter="0"/>
          <w:pgNumType w:fmt="decimal"/>
          <w:cols w:space="720" w:num="1"/>
        </w:sectPr>
      </w:pPr>
    </w:p>
    <w:p>
      <w:pPr>
        <w:spacing w:before="162" w:line="224" w:lineRule="auto"/>
        <w:ind w:left="2491"/>
        <w:rPr>
          <w:rFonts w:ascii="宋体" w:hAnsi="宋体" w:eastAsia="宋体" w:cs="宋体"/>
          <w:b/>
          <w:bCs/>
          <w:spacing w:val="6"/>
          <w:sz w:val="31"/>
          <w:szCs w:val="31"/>
          <w:lang w:eastAsia="zh-CN"/>
        </w:rPr>
      </w:pPr>
    </w:p>
    <w:p>
      <w:pPr>
        <w:spacing w:before="162" w:line="224" w:lineRule="auto"/>
        <w:ind w:left="2491"/>
        <w:rPr>
          <w:rFonts w:hint="eastAsia" w:ascii="宋体" w:hAnsi="宋体" w:eastAsia="宋体" w:cs="宋体"/>
          <w:sz w:val="31"/>
          <w:szCs w:val="31"/>
          <w:lang w:eastAsia="zh-CN"/>
        </w:rPr>
      </w:pPr>
      <w:r>
        <w:rPr>
          <w:rFonts w:ascii="宋体" w:hAnsi="宋体" w:eastAsia="宋体" w:cs="宋体"/>
          <w:b/>
          <w:bCs/>
          <w:spacing w:val="6"/>
          <w:sz w:val="31"/>
          <w:szCs w:val="31"/>
          <w:lang w:eastAsia="zh-CN"/>
        </w:rPr>
        <w:t>第四章</w:t>
      </w:r>
      <w:r>
        <w:rPr>
          <w:rFonts w:ascii="宋体" w:hAnsi="宋体" w:eastAsia="宋体" w:cs="宋体"/>
          <w:spacing w:val="6"/>
          <w:sz w:val="31"/>
          <w:szCs w:val="31"/>
          <w:lang w:eastAsia="zh-CN"/>
        </w:rPr>
        <w:t xml:space="preserve"> </w:t>
      </w:r>
      <w:r>
        <w:rPr>
          <w:rFonts w:ascii="宋体" w:hAnsi="宋体" w:eastAsia="宋体" w:cs="宋体"/>
          <w:b/>
          <w:bCs/>
          <w:spacing w:val="6"/>
          <w:sz w:val="31"/>
          <w:szCs w:val="31"/>
          <w:lang w:eastAsia="zh-CN"/>
        </w:rPr>
        <w:t>合同条款及格式</w:t>
      </w:r>
    </w:p>
    <w:p>
      <w:pPr>
        <w:spacing w:line="224" w:lineRule="auto"/>
        <w:rPr>
          <w:rFonts w:hint="eastAsia" w:ascii="宋体" w:hAnsi="宋体" w:eastAsia="宋体" w:cs="宋体"/>
          <w:sz w:val="31"/>
          <w:szCs w:val="31"/>
          <w:lang w:eastAsia="zh-CN"/>
        </w:rPr>
        <w:sectPr>
          <w:pgSz w:w="11906" w:h="16839"/>
          <w:pgMar w:top="1431" w:right="1785" w:bottom="0" w:left="1785" w:header="1134" w:footer="0" w:gutter="0"/>
          <w:pgNumType w:fmt="decimal"/>
          <w:cols w:space="720" w:num="1"/>
        </w:sectPr>
      </w:pPr>
    </w:p>
    <w:p>
      <w:pPr>
        <w:ind w:firstLine="5280" w:firstLineChars="2200"/>
        <w:jc w:val="both"/>
        <w:rPr>
          <w:rFonts w:hint="eastAsia"/>
          <w:sz w:val="24"/>
          <w:szCs w:val="24"/>
          <w:lang w:eastAsia="zh-CN"/>
        </w:rPr>
      </w:pPr>
    </w:p>
    <w:p>
      <w:pPr>
        <w:ind w:firstLine="0" w:firstLineChars="0"/>
        <w:jc w:val="right"/>
        <w:rPr>
          <w:rFonts w:hint="default"/>
          <w:lang w:val="en-US" w:eastAsia="zh-CN"/>
        </w:rPr>
      </w:pPr>
      <w:r>
        <w:rPr>
          <w:rFonts w:hint="eastAsia"/>
          <w:sz w:val="24"/>
          <w:szCs w:val="24"/>
          <w:lang w:eastAsia="zh-CN"/>
        </w:rPr>
        <w:t>合同编号：L</w:t>
      </w:r>
      <w:r>
        <w:rPr>
          <w:rFonts w:hint="eastAsia"/>
          <w:sz w:val="24"/>
          <w:szCs w:val="24"/>
          <w:lang w:val="en-US" w:eastAsia="zh-CN"/>
        </w:rPr>
        <w:t>Y</w:t>
      </w:r>
      <w:r>
        <w:rPr>
          <w:rFonts w:hint="eastAsia"/>
          <w:sz w:val="24"/>
          <w:szCs w:val="24"/>
          <w:lang w:eastAsia="zh-CN"/>
        </w:rPr>
        <w:t>-</w:t>
      </w:r>
      <w:r>
        <w:rPr>
          <w:rFonts w:hint="eastAsia"/>
          <w:sz w:val="24"/>
          <w:szCs w:val="24"/>
          <w:lang w:val="en-US" w:eastAsia="zh-CN"/>
        </w:rPr>
        <w:t>CG-</w:t>
      </w:r>
      <w:r>
        <w:rPr>
          <w:rFonts w:hint="eastAsia"/>
          <w:sz w:val="24"/>
          <w:szCs w:val="24"/>
          <w:lang w:eastAsia="zh-CN"/>
        </w:rPr>
        <w:t>2025</w:t>
      </w:r>
      <w:r>
        <w:rPr>
          <w:rFonts w:hint="eastAsia"/>
          <w:sz w:val="24"/>
          <w:szCs w:val="24"/>
          <w:lang w:val="en-US" w:eastAsia="zh-CN"/>
        </w:rPr>
        <w:t>12XX-X</w:t>
      </w:r>
    </w:p>
    <w:p>
      <w:pPr>
        <w:jc w:val="right"/>
        <w:rPr>
          <w:lang w:eastAsia="zh-CN"/>
        </w:rPr>
      </w:pPr>
    </w:p>
    <w:p>
      <w:pPr>
        <w:jc w:val="right"/>
        <w:rPr>
          <w:lang w:eastAsia="zh-CN"/>
        </w:rPr>
      </w:pPr>
    </w:p>
    <w:p>
      <w:pPr>
        <w:pStyle w:val="2"/>
        <w:jc w:val="both"/>
        <w:rPr>
          <w:lang w:eastAsia="zh-CN"/>
        </w:rPr>
      </w:pPr>
    </w:p>
    <w:p>
      <w:pPr>
        <w:pStyle w:val="2"/>
        <w:jc w:val="center"/>
        <w:rPr>
          <w:lang w:eastAsia="zh-CN"/>
        </w:rPr>
      </w:pPr>
      <w:r>
        <w:rPr>
          <w:rFonts w:hint="eastAsia"/>
          <w:lang w:val="en-US" w:eastAsia="zh-CN"/>
        </w:rPr>
        <w:t>2026年度一般固废公路运输服务项目（宁夏宝丰线）</w:t>
      </w:r>
      <w:r>
        <w:rPr>
          <w:rFonts w:hint="eastAsia"/>
          <w:lang w:eastAsia="zh-CN"/>
        </w:rPr>
        <w:t>合同书</w:t>
      </w: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rFonts w:hint="eastAsia" w:asciiTheme="majorEastAsia" w:hAnsiTheme="majorEastAsia" w:eastAsiaTheme="majorEastAsia" w:cstheme="majorEastAsia"/>
          <w:b/>
          <w:color w:val="auto"/>
          <w:sz w:val="30"/>
          <w:szCs w:val="30"/>
          <w:lang w:eastAsia="zh-CN"/>
        </w:rPr>
      </w:pPr>
      <w:r>
        <w:rPr>
          <w:rFonts w:hint="eastAsia" w:asciiTheme="majorEastAsia" w:hAnsiTheme="majorEastAsia" w:eastAsiaTheme="majorEastAsia" w:cstheme="majorEastAsia"/>
          <w:b/>
          <w:color w:val="auto"/>
          <w:sz w:val="30"/>
          <w:szCs w:val="30"/>
          <w:lang w:eastAsia="zh-CN"/>
        </w:rPr>
        <w:t xml:space="preserve">  甲方（托运方）：湖北丽源科技股份有限公司</w:t>
      </w: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r>
        <w:rPr>
          <w:rFonts w:hint="eastAsia" w:asciiTheme="majorEastAsia" w:hAnsiTheme="majorEastAsia" w:eastAsiaTheme="majorEastAsia" w:cstheme="majorEastAsia"/>
          <w:b/>
          <w:color w:val="auto"/>
          <w:sz w:val="30"/>
          <w:szCs w:val="30"/>
          <w:lang w:eastAsia="zh-CN"/>
        </w:rPr>
        <w:t>乙方（承运方）：</w:t>
      </w: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p>
    <w:p>
      <w:pPr>
        <w:ind w:firstLine="1506" w:firstLineChars="500"/>
        <w:jc w:val="both"/>
        <w:rPr>
          <w:rFonts w:hint="eastAsia" w:asciiTheme="majorEastAsia" w:hAnsiTheme="majorEastAsia" w:eastAsiaTheme="majorEastAsia" w:cstheme="majorEastAsia"/>
          <w:b/>
          <w:color w:val="auto"/>
          <w:sz w:val="30"/>
          <w:szCs w:val="30"/>
          <w:lang w:eastAsia="zh-CN"/>
        </w:rPr>
      </w:pPr>
    </w:p>
    <w:p>
      <w:pPr>
        <w:widowControl w:val="0"/>
        <w:ind w:firstLine="1506" w:firstLineChars="500"/>
        <w:jc w:val="both"/>
        <w:rPr>
          <w:rFonts w:hint="eastAsia" w:asciiTheme="majorEastAsia" w:hAnsiTheme="majorEastAsia" w:eastAsiaTheme="majorEastAsia" w:cstheme="majorEastAsia"/>
          <w:b/>
          <w:color w:val="auto"/>
          <w:kern w:val="2"/>
          <w:sz w:val="30"/>
          <w:szCs w:val="30"/>
          <w:lang w:eastAsia="zh-CN"/>
        </w:rPr>
      </w:pPr>
      <w:r>
        <w:rPr>
          <w:rFonts w:hint="eastAsia" w:asciiTheme="majorEastAsia" w:hAnsiTheme="majorEastAsia" w:eastAsiaTheme="majorEastAsia" w:cstheme="majorEastAsia"/>
          <w:b/>
          <w:color w:val="auto"/>
          <w:kern w:val="2"/>
          <w:sz w:val="30"/>
          <w:szCs w:val="30"/>
          <w:lang w:eastAsia="zh-CN"/>
        </w:rPr>
        <w:t>签订地点：湖北省</w:t>
      </w:r>
      <w:r>
        <w:rPr>
          <w:rFonts w:hint="eastAsia" w:asciiTheme="majorEastAsia" w:hAnsiTheme="majorEastAsia" w:eastAsiaTheme="majorEastAsia" w:cstheme="majorEastAsia"/>
          <w:b/>
          <w:color w:val="auto"/>
          <w:kern w:val="2"/>
          <w:sz w:val="30"/>
          <w:szCs w:val="30"/>
          <w:lang w:val="en-US" w:eastAsia="zh-CN"/>
        </w:rPr>
        <w:t>松滋市</w:t>
      </w:r>
    </w:p>
    <w:p>
      <w:pPr>
        <w:widowControl w:val="0"/>
        <w:ind w:firstLine="1506" w:firstLineChars="500"/>
        <w:jc w:val="both"/>
        <w:rPr>
          <w:rFonts w:hint="eastAsia" w:asciiTheme="majorEastAsia" w:hAnsiTheme="majorEastAsia" w:eastAsiaTheme="majorEastAsia" w:cstheme="majorEastAsia"/>
          <w:b/>
          <w:color w:val="auto"/>
          <w:kern w:val="2"/>
          <w:sz w:val="30"/>
          <w:szCs w:val="30"/>
          <w:lang w:eastAsia="zh-CN"/>
        </w:rPr>
      </w:pPr>
      <w:r>
        <w:rPr>
          <w:rFonts w:hint="eastAsia" w:asciiTheme="majorEastAsia" w:hAnsiTheme="majorEastAsia" w:eastAsiaTheme="majorEastAsia" w:cstheme="majorEastAsia"/>
          <w:b/>
          <w:color w:val="auto"/>
          <w:kern w:val="2"/>
          <w:sz w:val="30"/>
          <w:szCs w:val="30"/>
          <w:lang w:eastAsia="zh-CN"/>
        </w:rPr>
        <w:t xml:space="preserve">签订时间：   年  月  日 </w:t>
      </w:r>
    </w:p>
    <w:p>
      <w:pPr>
        <w:spacing w:before="92" w:line="219" w:lineRule="auto"/>
        <w:ind w:left="54"/>
        <w:rPr>
          <w:rFonts w:hint="eastAsia" w:ascii="宋体" w:hAnsi="宋体" w:eastAsia="宋体" w:cs="宋体"/>
          <w:b/>
          <w:bCs/>
          <w:spacing w:val="-4"/>
          <w:sz w:val="24"/>
          <w:szCs w:val="24"/>
          <w:lang w:eastAsia="zh-CN"/>
        </w:rPr>
      </w:pPr>
    </w:p>
    <w:p>
      <w:pPr>
        <w:spacing w:before="92" w:line="219" w:lineRule="auto"/>
        <w:ind w:left="54"/>
        <w:rPr>
          <w:rFonts w:hint="eastAsia" w:ascii="宋体" w:hAnsi="宋体" w:eastAsia="宋体" w:cs="宋体"/>
          <w:b/>
          <w:bCs/>
          <w:spacing w:val="-4"/>
          <w:sz w:val="24"/>
          <w:szCs w:val="24"/>
          <w:lang w:eastAsia="zh-CN"/>
        </w:rPr>
      </w:pPr>
    </w:p>
    <w:p>
      <w:pPr>
        <w:spacing w:before="92" w:line="219" w:lineRule="auto"/>
        <w:ind w:left="54"/>
        <w:rPr>
          <w:rFonts w:hint="eastAsia" w:ascii="宋体" w:hAnsi="宋体" w:eastAsia="宋体" w:cs="宋体"/>
          <w:b/>
          <w:bCs/>
          <w:spacing w:val="-4"/>
          <w:sz w:val="24"/>
          <w:szCs w:val="24"/>
          <w:lang w:eastAsia="zh-CN"/>
        </w:rPr>
      </w:pPr>
    </w:p>
    <w:p>
      <w:pPr>
        <w:spacing w:before="92" w:line="219" w:lineRule="auto"/>
        <w:jc w:val="both"/>
        <w:rPr>
          <w:rFonts w:ascii="宋体" w:hAnsi="宋体" w:eastAsia="宋体" w:cs="宋体"/>
          <w:b/>
          <w:bCs/>
          <w:spacing w:val="-4"/>
          <w:sz w:val="24"/>
          <w:szCs w:val="24"/>
          <w:lang w:eastAsia="zh-CN"/>
        </w:rPr>
      </w:pPr>
    </w:p>
    <w:p>
      <w:pPr>
        <w:spacing w:before="92" w:line="219" w:lineRule="auto"/>
        <w:ind w:left="54"/>
        <w:jc w:val="both"/>
        <w:rPr>
          <w:rFonts w:hint="eastAsia" w:ascii="宋体" w:hAnsi="宋体" w:eastAsia="宋体" w:cs="宋体"/>
          <w:sz w:val="24"/>
          <w:szCs w:val="24"/>
          <w:lang w:eastAsia="zh-CN"/>
        </w:rPr>
      </w:pPr>
      <w:r>
        <w:rPr>
          <w:rFonts w:ascii="宋体" w:hAnsi="宋体" w:eastAsia="宋体" w:cs="宋体"/>
          <w:b/>
          <w:bCs/>
          <w:spacing w:val="-4"/>
          <w:sz w:val="24"/>
          <w:szCs w:val="24"/>
          <w:lang w:eastAsia="zh-CN"/>
        </w:rPr>
        <w:t>甲方（托运方</w:t>
      </w:r>
      <w:r>
        <w:rPr>
          <w:rFonts w:ascii="宋体" w:hAnsi="宋体" w:eastAsia="宋体" w:cs="宋体"/>
          <w:b/>
          <w:bCs/>
          <w:spacing w:val="-1"/>
          <w:sz w:val="24"/>
          <w:szCs w:val="24"/>
          <w:lang w:eastAsia="zh-CN"/>
        </w:rPr>
        <w:t>）：</w:t>
      </w:r>
      <w:r>
        <w:rPr>
          <w:rFonts w:ascii="宋体" w:hAnsi="宋体" w:eastAsia="宋体" w:cs="宋体"/>
          <w:b/>
          <w:bCs/>
          <w:spacing w:val="-4"/>
          <w:sz w:val="24"/>
          <w:szCs w:val="24"/>
          <w:lang w:eastAsia="zh-CN"/>
        </w:rPr>
        <w:t>【</w:t>
      </w:r>
      <w:r>
        <w:rPr>
          <w:rFonts w:hint="eastAsia" w:ascii="宋体" w:hAnsi="宋体" w:eastAsia="宋体" w:cs="宋体"/>
          <w:b/>
          <w:bCs/>
          <w:spacing w:val="-4"/>
          <w:sz w:val="24"/>
          <w:szCs w:val="24"/>
          <w:lang w:eastAsia="zh-CN"/>
        </w:rPr>
        <w:t>湖北丽源科技股份有限公司</w:t>
      </w:r>
      <w:r>
        <w:rPr>
          <w:rFonts w:ascii="宋体" w:hAnsi="宋体" w:eastAsia="宋体" w:cs="宋体"/>
          <w:b/>
          <w:bCs/>
          <w:spacing w:val="-4"/>
          <w:sz w:val="24"/>
          <w:szCs w:val="24"/>
          <w:lang w:eastAsia="zh-CN"/>
        </w:rPr>
        <w:t>】</w:t>
      </w:r>
    </w:p>
    <w:p>
      <w:pPr>
        <w:spacing w:before="75" w:line="219" w:lineRule="auto"/>
        <w:ind w:left="24"/>
        <w:jc w:val="both"/>
        <w:rPr>
          <w:rFonts w:hint="eastAsia" w:ascii="宋体" w:hAnsi="宋体" w:eastAsia="宋体" w:cs="宋体"/>
          <w:sz w:val="24"/>
          <w:szCs w:val="24"/>
          <w:lang w:eastAsia="zh-CN"/>
        </w:rPr>
      </w:pPr>
      <w:r>
        <w:rPr>
          <w:rFonts w:ascii="宋体" w:hAnsi="宋体" w:eastAsia="宋体" w:cs="宋体"/>
          <w:b/>
          <w:bCs/>
          <w:spacing w:val="-3"/>
          <w:sz w:val="24"/>
          <w:szCs w:val="24"/>
          <w:lang w:eastAsia="zh-CN"/>
        </w:rPr>
        <w:t>法定代表人：</w:t>
      </w:r>
      <w:r>
        <w:rPr>
          <w:rFonts w:hint="eastAsia" w:ascii="宋体" w:hAnsi="宋体" w:eastAsia="宋体" w:cs="宋体"/>
          <w:b/>
          <w:bCs/>
          <w:spacing w:val="-3"/>
          <w:sz w:val="24"/>
          <w:szCs w:val="24"/>
          <w:lang w:val="en-US" w:eastAsia="zh-CN"/>
        </w:rPr>
        <w:t>刘卫斌</w:t>
      </w:r>
    </w:p>
    <w:p>
      <w:pPr>
        <w:spacing w:before="75" w:line="219" w:lineRule="auto"/>
        <w:ind w:left="22"/>
        <w:jc w:val="both"/>
        <w:rPr>
          <w:rFonts w:hint="eastAsia" w:ascii="宋体" w:hAnsi="宋体" w:eastAsia="宋体" w:cs="宋体"/>
          <w:sz w:val="24"/>
          <w:szCs w:val="24"/>
          <w:lang w:eastAsia="zh-CN"/>
        </w:rPr>
      </w:pPr>
      <w:r>
        <w:rPr>
          <w:rFonts w:ascii="宋体" w:hAnsi="宋体" w:eastAsia="宋体" w:cs="宋体"/>
          <w:b/>
          <w:bCs/>
          <w:spacing w:val="-4"/>
          <w:sz w:val="24"/>
          <w:szCs w:val="24"/>
          <w:lang w:eastAsia="zh-CN"/>
        </w:rPr>
        <w:t>授权委托人：</w:t>
      </w:r>
    </w:p>
    <w:p>
      <w:pPr>
        <w:spacing w:before="74" w:line="219" w:lineRule="auto"/>
        <w:ind w:left="22"/>
        <w:jc w:val="both"/>
        <w:rPr>
          <w:rFonts w:hint="eastAsia" w:ascii="宋体" w:hAnsi="宋体" w:eastAsia="宋体" w:cs="宋体"/>
          <w:sz w:val="24"/>
          <w:szCs w:val="24"/>
          <w:lang w:eastAsia="zh-CN"/>
        </w:rPr>
      </w:pPr>
      <w:r>
        <w:rPr>
          <w:rFonts w:ascii="宋体" w:hAnsi="宋体" w:eastAsia="宋体" w:cs="宋体"/>
          <w:b/>
          <w:bCs/>
          <w:spacing w:val="-3"/>
          <w:sz w:val="24"/>
          <w:szCs w:val="24"/>
          <w:lang w:eastAsia="zh-CN"/>
        </w:rPr>
        <w:t>住所地：</w:t>
      </w:r>
      <w:r>
        <w:rPr>
          <w:rFonts w:hint="eastAsia" w:ascii="宋体" w:hAnsi="宋体" w:eastAsia="宋体" w:cs="宋体"/>
          <w:b/>
          <w:bCs/>
          <w:spacing w:val="-3"/>
          <w:sz w:val="24"/>
          <w:szCs w:val="24"/>
          <w:lang w:eastAsia="zh-CN"/>
        </w:rPr>
        <w:t>湖北省松滋市陈店镇丽源大道1号</w:t>
      </w:r>
    </w:p>
    <w:p>
      <w:pPr>
        <w:spacing w:before="76" w:line="221" w:lineRule="auto"/>
        <w:ind w:left="24"/>
        <w:jc w:val="both"/>
        <w:rPr>
          <w:rFonts w:hint="eastAsia" w:ascii="宋体" w:hAnsi="宋体" w:eastAsia="宋体" w:cs="宋体"/>
          <w:sz w:val="24"/>
          <w:szCs w:val="24"/>
          <w:lang w:eastAsia="zh-CN"/>
        </w:rPr>
      </w:pPr>
      <w:r>
        <w:rPr>
          <w:rFonts w:ascii="宋体" w:hAnsi="宋体" w:eastAsia="宋体" w:cs="宋体"/>
          <w:b/>
          <w:bCs/>
          <w:spacing w:val="-5"/>
          <w:sz w:val="24"/>
          <w:szCs w:val="24"/>
          <w:lang w:eastAsia="zh-CN"/>
        </w:rPr>
        <w:t>联系电话：</w:t>
      </w:r>
      <w:r>
        <w:rPr>
          <w:rFonts w:hint="eastAsia" w:ascii="宋体" w:hAnsi="宋体" w:eastAsia="宋体" w:cs="宋体"/>
          <w:b/>
          <w:bCs/>
          <w:spacing w:val="-5"/>
          <w:sz w:val="24"/>
          <w:szCs w:val="24"/>
          <w:lang w:eastAsia="zh-CN"/>
        </w:rPr>
        <w:t>0716</w:t>
      </w:r>
      <w:r>
        <w:rPr>
          <w:rFonts w:hint="eastAsia" w:ascii="宋体" w:hAnsi="宋体" w:eastAsia="宋体" w:cs="宋体"/>
          <w:b/>
          <w:bCs/>
          <w:spacing w:val="-5"/>
          <w:sz w:val="24"/>
          <w:szCs w:val="24"/>
          <w:lang w:val="en-US" w:eastAsia="zh-CN"/>
        </w:rPr>
        <w:t>-</w:t>
      </w:r>
      <w:r>
        <w:rPr>
          <w:rFonts w:hint="eastAsia" w:ascii="宋体" w:hAnsi="宋体" w:eastAsia="宋体" w:cs="宋体"/>
          <w:b/>
          <w:bCs/>
          <w:spacing w:val="-5"/>
          <w:sz w:val="24"/>
          <w:szCs w:val="24"/>
          <w:lang w:eastAsia="zh-CN"/>
        </w:rPr>
        <w:t>6011088</w:t>
      </w:r>
    </w:p>
    <w:p>
      <w:pPr>
        <w:pStyle w:val="6"/>
        <w:spacing w:line="352" w:lineRule="auto"/>
        <w:jc w:val="both"/>
        <w:rPr>
          <w:lang w:eastAsia="zh-CN"/>
        </w:rPr>
      </w:pPr>
    </w:p>
    <w:p>
      <w:pPr>
        <w:spacing w:before="78" w:line="219" w:lineRule="auto"/>
        <w:ind w:left="46"/>
        <w:jc w:val="both"/>
        <w:rPr>
          <w:rFonts w:hint="eastAsia" w:ascii="宋体" w:hAnsi="宋体" w:eastAsia="宋体" w:cs="宋体"/>
          <w:sz w:val="24"/>
          <w:szCs w:val="24"/>
          <w:lang w:eastAsia="zh-CN"/>
        </w:rPr>
      </w:pPr>
      <w:r>
        <w:rPr>
          <w:rFonts w:ascii="宋体" w:hAnsi="宋体" w:eastAsia="宋体" w:cs="宋体"/>
          <w:b/>
          <w:bCs/>
          <w:spacing w:val="-5"/>
          <w:sz w:val="24"/>
          <w:szCs w:val="24"/>
          <w:lang w:eastAsia="zh-CN"/>
        </w:rPr>
        <w:t>乙方（承运方</w:t>
      </w:r>
      <w:r>
        <w:rPr>
          <w:rFonts w:ascii="宋体" w:hAnsi="宋体" w:eastAsia="宋体" w:cs="宋体"/>
          <w:b/>
          <w:bCs/>
          <w:spacing w:val="-2"/>
          <w:sz w:val="24"/>
          <w:szCs w:val="24"/>
          <w:lang w:eastAsia="zh-CN"/>
        </w:rPr>
        <w:t>）：</w:t>
      </w:r>
      <w:r>
        <w:rPr>
          <w:rFonts w:ascii="宋体" w:hAnsi="宋体" w:eastAsia="宋体" w:cs="宋体"/>
          <w:b/>
          <w:bCs/>
          <w:spacing w:val="-5"/>
          <w:sz w:val="24"/>
          <w:szCs w:val="24"/>
          <w:lang w:eastAsia="zh-CN"/>
        </w:rPr>
        <w:t>【</w:t>
      </w:r>
      <w:r>
        <w:rPr>
          <w:rFonts w:ascii="宋体" w:hAnsi="宋体" w:eastAsia="宋体" w:cs="宋体"/>
          <w:spacing w:val="-5"/>
          <w:sz w:val="24"/>
          <w:szCs w:val="24"/>
          <w:lang w:eastAsia="zh-CN"/>
        </w:rPr>
        <w:t xml:space="preserve">             </w:t>
      </w:r>
      <w:r>
        <w:rPr>
          <w:rFonts w:ascii="宋体" w:hAnsi="宋体" w:eastAsia="宋体" w:cs="宋体"/>
          <w:spacing w:val="-6"/>
          <w:sz w:val="24"/>
          <w:szCs w:val="24"/>
          <w:lang w:eastAsia="zh-CN"/>
        </w:rPr>
        <w:t xml:space="preserve">         </w:t>
      </w:r>
      <w:r>
        <w:rPr>
          <w:rFonts w:ascii="宋体" w:hAnsi="宋体" w:eastAsia="宋体" w:cs="宋体"/>
          <w:b/>
          <w:bCs/>
          <w:spacing w:val="-6"/>
          <w:sz w:val="24"/>
          <w:szCs w:val="24"/>
          <w:lang w:eastAsia="zh-CN"/>
        </w:rPr>
        <w:t>】</w:t>
      </w:r>
    </w:p>
    <w:p>
      <w:pPr>
        <w:spacing w:before="75" w:line="219" w:lineRule="auto"/>
        <w:ind w:left="24"/>
        <w:jc w:val="both"/>
        <w:rPr>
          <w:rFonts w:hint="eastAsia" w:ascii="宋体" w:hAnsi="宋体" w:eastAsia="宋体" w:cs="宋体"/>
          <w:sz w:val="24"/>
          <w:szCs w:val="24"/>
          <w:lang w:eastAsia="zh-CN"/>
        </w:rPr>
      </w:pPr>
      <w:r>
        <w:rPr>
          <w:rFonts w:ascii="宋体" w:hAnsi="宋体" w:eastAsia="宋体" w:cs="宋体"/>
          <w:b/>
          <w:bCs/>
          <w:spacing w:val="-4"/>
          <w:sz w:val="24"/>
          <w:szCs w:val="24"/>
          <w:lang w:eastAsia="zh-CN"/>
        </w:rPr>
        <w:t>法定代表人：</w:t>
      </w:r>
    </w:p>
    <w:p>
      <w:pPr>
        <w:spacing w:before="75" w:line="219" w:lineRule="auto"/>
        <w:ind w:left="22"/>
        <w:jc w:val="both"/>
        <w:rPr>
          <w:rFonts w:hint="eastAsia" w:ascii="宋体" w:hAnsi="宋体" w:eastAsia="宋体" w:cs="宋体"/>
          <w:sz w:val="24"/>
          <w:szCs w:val="24"/>
          <w:lang w:eastAsia="zh-CN"/>
        </w:rPr>
      </w:pPr>
      <w:r>
        <w:rPr>
          <w:rFonts w:ascii="宋体" w:hAnsi="宋体" w:eastAsia="宋体" w:cs="宋体"/>
          <w:b/>
          <w:bCs/>
          <w:spacing w:val="-4"/>
          <w:sz w:val="24"/>
          <w:szCs w:val="24"/>
          <w:lang w:eastAsia="zh-CN"/>
        </w:rPr>
        <w:t>授权委托人：</w:t>
      </w:r>
    </w:p>
    <w:p>
      <w:pPr>
        <w:spacing w:before="75" w:line="220" w:lineRule="auto"/>
        <w:ind w:left="22"/>
        <w:jc w:val="both"/>
        <w:rPr>
          <w:rFonts w:hint="eastAsia" w:ascii="宋体" w:hAnsi="宋体" w:eastAsia="宋体" w:cs="宋体"/>
          <w:sz w:val="24"/>
          <w:szCs w:val="24"/>
          <w:lang w:eastAsia="zh-CN"/>
        </w:rPr>
      </w:pPr>
      <w:r>
        <w:rPr>
          <w:rFonts w:ascii="宋体" w:hAnsi="宋体" w:eastAsia="宋体" w:cs="宋体"/>
          <w:b/>
          <w:bCs/>
          <w:spacing w:val="-5"/>
          <w:sz w:val="24"/>
          <w:szCs w:val="24"/>
          <w:lang w:eastAsia="zh-CN"/>
        </w:rPr>
        <w:t>住所地：</w:t>
      </w:r>
    </w:p>
    <w:p>
      <w:pPr>
        <w:spacing w:before="74" w:line="221" w:lineRule="auto"/>
        <w:ind w:left="24"/>
        <w:jc w:val="both"/>
        <w:rPr>
          <w:rFonts w:hint="eastAsia" w:ascii="宋体" w:hAnsi="宋体" w:eastAsia="宋体" w:cs="宋体"/>
          <w:sz w:val="24"/>
          <w:szCs w:val="24"/>
          <w:lang w:eastAsia="zh-CN"/>
        </w:rPr>
      </w:pPr>
      <w:r>
        <w:rPr>
          <w:rFonts w:ascii="宋体" w:hAnsi="宋体" w:eastAsia="宋体" w:cs="宋体"/>
          <w:b/>
          <w:bCs/>
          <w:spacing w:val="-5"/>
          <w:sz w:val="24"/>
          <w:szCs w:val="24"/>
          <w:lang w:eastAsia="zh-CN"/>
        </w:rPr>
        <w:t>联系电话：</w:t>
      </w:r>
    </w:p>
    <w:p>
      <w:pPr>
        <w:pStyle w:val="6"/>
        <w:spacing w:line="247" w:lineRule="auto"/>
        <w:jc w:val="both"/>
        <w:rPr>
          <w:lang w:eastAsia="zh-CN"/>
        </w:rPr>
      </w:pPr>
    </w:p>
    <w:p>
      <w:pPr>
        <w:pStyle w:val="6"/>
        <w:spacing w:line="247" w:lineRule="auto"/>
        <w:jc w:val="both"/>
        <w:rPr>
          <w:lang w:eastAsia="zh-CN"/>
        </w:rPr>
      </w:pPr>
    </w:p>
    <w:p>
      <w:pPr>
        <w:pStyle w:val="6"/>
        <w:spacing w:line="247" w:lineRule="auto"/>
        <w:jc w:val="both"/>
        <w:rPr>
          <w:lang w:eastAsia="zh-CN"/>
        </w:rPr>
      </w:pPr>
    </w:p>
    <w:p>
      <w:pPr>
        <w:spacing w:before="79" w:line="361" w:lineRule="auto"/>
        <w:ind w:left="22" w:right="58" w:firstLine="511"/>
        <w:jc w:val="both"/>
        <w:rPr>
          <w:rFonts w:ascii="宋体" w:hAnsi="宋体" w:eastAsia="宋体" w:cs="宋体"/>
          <w:spacing w:val="-3"/>
          <w:sz w:val="24"/>
          <w:szCs w:val="24"/>
          <w:lang w:eastAsia="zh-CN"/>
        </w:rPr>
      </w:pPr>
      <w:r>
        <w:rPr>
          <w:rFonts w:ascii="宋体" w:hAnsi="宋体" w:eastAsia="宋体" w:cs="宋体"/>
          <w:spacing w:val="-4"/>
          <w:sz w:val="24"/>
          <w:szCs w:val="24"/>
          <w:lang w:eastAsia="zh-CN"/>
        </w:rPr>
        <w:t>甲乙双方本着平等互利的原则，依据《中华人民共和国民法典》《</w:t>
      </w:r>
      <w:r>
        <w:rPr>
          <w:rFonts w:hint="eastAsia" w:ascii="宋体" w:hAnsi="宋体" w:eastAsia="宋体" w:cs="宋体"/>
          <w:spacing w:val="-4"/>
          <w:sz w:val="24"/>
          <w:szCs w:val="24"/>
          <w:lang w:eastAsia="zh-CN"/>
        </w:rPr>
        <w:t>中华人民共和国固体废物污染环境防治法</w:t>
      </w:r>
      <w:r>
        <w:rPr>
          <w:rFonts w:ascii="宋体" w:hAnsi="宋体" w:eastAsia="宋体" w:cs="宋体"/>
          <w:spacing w:val="-3"/>
          <w:sz w:val="24"/>
          <w:szCs w:val="24"/>
          <w:lang w:eastAsia="zh-CN"/>
        </w:rPr>
        <w:t>》《中华人民共和国道路运输条例》等法律法规</w:t>
      </w:r>
    </w:p>
    <w:p>
      <w:pPr>
        <w:spacing w:before="79" w:line="361" w:lineRule="auto"/>
        <w:ind w:right="58"/>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的有关规定，经充分协商，就</w:t>
      </w:r>
      <w:r>
        <w:rPr>
          <w:rFonts w:hint="eastAsia" w:ascii="宋体" w:hAnsi="宋体" w:eastAsia="宋体" w:cs="宋体"/>
          <w:spacing w:val="-3"/>
          <w:sz w:val="24"/>
          <w:szCs w:val="24"/>
          <w:lang w:val="en-US" w:eastAsia="zh-CN"/>
        </w:rPr>
        <w:t>货物</w:t>
      </w:r>
      <w:r>
        <w:rPr>
          <w:rFonts w:ascii="宋体" w:hAnsi="宋体" w:eastAsia="宋体" w:cs="宋体"/>
          <w:spacing w:val="-3"/>
          <w:sz w:val="24"/>
          <w:szCs w:val="24"/>
          <w:lang w:eastAsia="zh-CN"/>
        </w:rPr>
        <w:t>运输达成如下一致条款，以资双方共同遵</w:t>
      </w:r>
      <w:r>
        <w:rPr>
          <w:rFonts w:ascii="宋体" w:hAnsi="宋体" w:eastAsia="宋体" w:cs="宋体"/>
          <w:spacing w:val="-5"/>
          <w:sz w:val="24"/>
          <w:szCs w:val="24"/>
          <w:lang w:eastAsia="zh-CN"/>
        </w:rPr>
        <w:t>守。</w:t>
      </w:r>
    </w:p>
    <w:p>
      <w:pPr>
        <w:pStyle w:val="6"/>
        <w:spacing w:line="381" w:lineRule="auto"/>
        <w:jc w:val="both"/>
        <w:rPr>
          <w:lang w:eastAsia="zh-CN"/>
        </w:rPr>
      </w:pPr>
    </w:p>
    <w:p>
      <w:pPr>
        <w:spacing w:before="79" w:line="220"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1.</w:t>
      </w:r>
      <w:r>
        <w:rPr>
          <w:rFonts w:ascii="宋体" w:hAnsi="宋体" w:eastAsia="宋体" w:cs="宋体"/>
          <w:b/>
          <w:bCs/>
          <w:spacing w:val="-4"/>
          <w:sz w:val="24"/>
          <w:szCs w:val="24"/>
          <w:lang w:eastAsia="zh-CN"/>
        </w:rPr>
        <w:t>合作合意</w:t>
      </w:r>
    </w:p>
    <w:p>
      <w:pPr>
        <w:spacing w:before="182" w:line="289" w:lineRule="auto"/>
        <w:ind w:left="46" w:firstLine="475"/>
        <w:jc w:val="both"/>
        <w:rPr>
          <w:rFonts w:hint="eastAsia" w:ascii="宋体" w:hAnsi="宋体" w:eastAsia="宋体" w:cs="宋体"/>
          <w:sz w:val="24"/>
          <w:szCs w:val="24"/>
          <w:lang w:eastAsia="zh-CN"/>
        </w:rPr>
      </w:pPr>
      <w:r>
        <w:rPr>
          <w:rFonts w:ascii="Times New Roman" w:hAnsi="Times New Roman" w:eastAsia="Times New Roman" w:cs="Times New Roman"/>
          <w:spacing w:val="-8"/>
          <w:sz w:val="24"/>
          <w:szCs w:val="24"/>
          <w:lang w:eastAsia="zh-CN"/>
        </w:rPr>
        <w:t>1.1</w:t>
      </w:r>
      <w:r>
        <w:rPr>
          <w:rFonts w:ascii="Times New Roman" w:hAnsi="Times New Roman" w:eastAsia="Times New Roman" w:cs="Times New Roman"/>
          <w:spacing w:val="20"/>
          <w:sz w:val="24"/>
          <w:szCs w:val="24"/>
          <w:lang w:eastAsia="zh-CN"/>
        </w:rPr>
        <w:t xml:space="preserve">  </w:t>
      </w:r>
      <w:r>
        <w:rPr>
          <w:rFonts w:ascii="宋体" w:hAnsi="宋体" w:eastAsia="宋体" w:cs="宋体"/>
          <w:spacing w:val="-8"/>
          <w:sz w:val="24"/>
          <w:szCs w:val="24"/>
          <w:lang w:eastAsia="zh-CN"/>
        </w:rPr>
        <w:t>甲方同意，按照本合同的约定，乙方为所列的运输服务主要承</w:t>
      </w:r>
      <w:r>
        <w:rPr>
          <w:rFonts w:ascii="宋体" w:hAnsi="宋体" w:eastAsia="宋体" w:cs="宋体"/>
          <w:spacing w:val="-9"/>
          <w:sz w:val="24"/>
          <w:szCs w:val="24"/>
          <w:lang w:eastAsia="zh-CN"/>
        </w:rPr>
        <w:t>运人之一；</w:t>
      </w:r>
      <w:r>
        <w:rPr>
          <w:rFonts w:ascii="宋体" w:hAnsi="宋体" w:eastAsia="宋体" w:cs="宋体"/>
          <w:spacing w:val="-2"/>
          <w:sz w:val="24"/>
          <w:szCs w:val="24"/>
          <w:lang w:eastAsia="zh-CN"/>
        </w:rPr>
        <w:t>乙方同意，按照本合同的约定为甲方提供所列的运输服务。</w:t>
      </w:r>
    </w:p>
    <w:p>
      <w:pPr>
        <w:spacing w:before="184" w:line="313" w:lineRule="auto"/>
        <w:ind w:left="23" w:right="58" w:firstLine="498"/>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1.2</w:t>
      </w:r>
      <w:r>
        <w:rPr>
          <w:rFonts w:ascii="Times New Roman" w:hAnsi="Times New Roman" w:eastAsia="Times New Roman" w:cs="Times New Roman"/>
          <w:spacing w:val="20"/>
          <w:w w:val="101"/>
          <w:sz w:val="24"/>
          <w:szCs w:val="24"/>
          <w:lang w:eastAsia="zh-CN"/>
        </w:rPr>
        <w:t xml:space="preserve">  </w:t>
      </w:r>
      <w:r>
        <w:rPr>
          <w:rFonts w:ascii="宋体" w:hAnsi="宋体" w:eastAsia="宋体" w:cs="宋体"/>
          <w:spacing w:val="-3"/>
          <w:sz w:val="24"/>
          <w:szCs w:val="24"/>
          <w:lang w:eastAsia="zh-CN"/>
        </w:rPr>
        <w:t>甲方不承诺最低运输量，乙方承诺足够的车源以保证给甲方提供符</w:t>
      </w:r>
      <w:r>
        <w:rPr>
          <w:rFonts w:ascii="宋体" w:hAnsi="宋体" w:eastAsia="宋体" w:cs="宋体"/>
          <w:spacing w:val="-4"/>
          <w:sz w:val="24"/>
          <w:szCs w:val="24"/>
          <w:lang w:eastAsia="zh-CN"/>
        </w:rPr>
        <w:t>合要</w:t>
      </w:r>
      <w:r>
        <w:rPr>
          <w:rFonts w:ascii="宋体" w:hAnsi="宋体" w:eastAsia="宋体" w:cs="宋体"/>
          <w:spacing w:val="-3"/>
          <w:sz w:val="24"/>
          <w:szCs w:val="24"/>
          <w:lang w:eastAsia="zh-CN"/>
        </w:rPr>
        <w:t>求的服务，如果乙方的车源不足或服务水平不能达到甲方的运作要求，甲方有权</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减少乙方的运输量并选择其他承运商提供服务。</w:t>
      </w:r>
    </w:p>
    <w:p>
      <w:pPr>
        <w:spacing w:before="184" w:line="289" w:lineRule="auto"/>
        <w:ind w:left="24" w:right="58" w:firstLine="497"/>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1.3  </w:t>
      </w:r>
      <w:r>
        <w:rPr>
          <w:rFonts w:ascii="宋体" w:hAnsi="宋体" w:eastAsia="宋体" w:cs="宋体"/>
          <w:spacing w:val="-2"/>
          <w:sz w:val="24"/>
          <w:szCs w:val="24"/>
          <w:lang w:eastAsia="zh-CN"/>
        </w:rPr>
        <w:t>具体运输货物名称、数量、重量、收货人、收货地点等信息以甲方向乙</w:t>
      </w:r>
      <w:r>
        <w:rPr>
          <w:rFonts w:ascii="宋体" w:hAnsi="宋体" w:eastAsia="宋体" w:cs="宋体"/>
          <w:spacing w:val="9"/>
          <w:sz w:val="24"/>
          <w:szCs w:val="24"/>
          <w:lang w:eastAsia="zh-CN"/>
        </w:rPr>
        <w:t xml:space="preserve"> </w:t>
      </w:r>
      <w:r>
        <w:rPr>
          <w:rFonts w:ascii="宋体" w:hAnsi="宋体" w:eastAsia="宋体" w:cs="宋体"/>
          <w:spacing w:val="-2"/>
          <w:sz w:val="24"/>
          <w:szCs w:val="24"/>
          <w:lang w:eastAsia="zh-CN"/>
        </w:rPr>
        <w:t>方提供的运单</w:t>
      </w:r>
      <w:r>
        <w:rPr>
          <w:rFonts w:ascii="Times New Roman" w:hAnsi="Times New Roman" w:eastAsia="Times New Roman" w:cs="Times New Roman"/>
          <w:spacing w:val="-2"/>
          <w:sz w:val="24"/>
          <w:szCs w:val="24"/>
          <w:lang w:eastAsia="zh-CN"/>
        </w:rPr>
        <w:t>/</w:t>
      </w:r>
      <w:r>
        <w:rPr>
          <w:rFonts w:ascii="宋体" w:hAnsi="宋体" w:eastAsia="宋体" w:cs="宋体"/>
          <w:spacing w:val="-2"/>
          <w:sz w:val="24"/>
          <w:szCs w:val="24"/>
          <w:lang w:eastAsia="zh-CN"/>
        </w:rPr>
        <w:t>订单为准。</w:t>
      </w:r>
    </w:p>
    <w:p>
      <w:pPr>
        <w:spacing w:before="184" w:line="219" w:lineRule="auto"/>
        <w:ind w:left="19"/>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2.  </w:t>
      </w:r>
      <w:r>
        <w:rPr>
          <w:rFonts w:ascii="宋体" w:hAnsi="宋体" w:eastAsia="宋体" w:cs="宋体"/>
          <w:b/>
          <w:bCs/>
          <w:spacing w:val="-2"/>
          <w:sz w:val="24"/>
          <w:szCs w:val="24"/>
          <w:lang w:eastAsia="zh-CN"/>
        </w:rPr>
        <w:t>运费结算与付款</w:t>
      </w:r>
    </w:p>
    <w:p>
      <w:pPr>
        <w:spacing w:before="182" w:line="289" w:lineRule="auto"/>
        <w:ind w:left="525" w:leftChars="250" w:firstLine="56" w:firstLineChars="25"/>
        <w:jc w:val="both"/>
        <w:rPr>
          <w:rFonts w:ascii="Times New Roman" w:hAnsi="Times New Roman" w:eastAsia="Times New Roman" w:cs="Times New Roman"/>
          <w:spacing w:val="-8"/>
          <w:sz w:val="24"/>
          <w:szCs w:val="24"/>
          <w:lang w:eastAsia="zh-CN"/>
        </w:rPr>
      </w:pPr>
      <w:r>
        <w:rPr>
          <w:rFonts w:ascii="Times New Roman" w:hAnsi="Times New Roman" w:eastAsia="Times New Roman" w:cs="Times New Roman"/>
          <w:spacing w:val="-8"/>
          <w:sz w:val="24"/>
          <w:szCs w:val="24"/>
          <w:lang w:eastAsia="zh-CN"/>
        </w:rPr>
        <w:t>2.1  本合同项下的运价及运价调整均按双方确认的《</w:t>
      </w:r>
      <w:r>
        <w:rPr>
          <w:rFonts w:hint="eastAsia" w:ascii="Times New Roman" w:hAnsi="Times New Roman" w:eastAsia="Times New Roman" w:cs="Times New Roman"/>
          <w:spacing w:val="-8"/>
          <w:sz w:val="24"/>
          <w:szCs w:val="24"/>
          <w:lang w:val="en-US" w:eastAsia="zh-CN"/>
        </w:rPr>
        <w:t>一般固废运输价格</w:t>
      </w:r>
      <w:r>
        <w:rPr>
          <w:rFonts w:ascii="Times New Roman" w:hAnsi="Times New Roman" w:eastAsia="Times New Roman" w:cs="Times New Roman"/>
          <w:spacing w:val="-8"/>
          <w:sz w:val="24"/>
          <w:szCs w:val="24"/>
          <w:lang w:eastAsia="zh-CN"/>
        </w:rPr>
        <w:t>》</w:t>
      </w:r>
      <w:r>
        <w:rPr>
          <w:rFonts w:hint="eastAsia" w:ascii="Times New Roman" w:hAnsi="Times New Roman" w:eastAsia="Times New Roman" w:cs="Times New Roman"/>
          <w:spacing w:val="-8"/>
          <w:sz w:val="24"/>
          <w:szCs w:val="24"/>
          <w:lang w:eastAsia="zh-CN"/>
        </w:rPr>
        <w:t>。</w:t>
      </w:r>
    </w:p>
    <w:p>
      <w:pPr>
        <w:spacing w:before="182" w:line="289" w:lineRule="auto"/>
        <w:ind w:left="5" w:leftChars="0" w:firstLine="575" w:firstLineChars="257"/>
        <w:jc w:val="both"/>
        <w:rPr>
          <w:rFonts w:hint="eastAsia" w:ascii="Times New Roman" w:hAnsi="Times New Roman" w:eastAsia="Times New Roman" w:cs="Times New Roman"/>
          <w:spacing w:val="-8"/>
          <w:sz w:val="24"/>
          <w:szCs w:val="24"/>
          <w:highlight w:val="yellow"/>
          <w:lang w:eastAsia="zh-CN"/>
        </w:rPr>
      </w:pPr>
      <w:r>
        <w:rPr>
          <w:rFonts w:ascii="Times New Roman" w:hAnsi="Times New Roman" w:eastAsia="Times New Roman" w:cs="Times New Roman"/>
          <w:spacing w:val="-8"/>
          <w:sz w:val="24"/>
          <w:szCs w:val="24"/>
          <w:highlight w:val="yellow"/>
          <w:lang w:eastAsia="zh-CN"/>
        </w:rPr>
        <w:t xml:space="preserve">2.2  </w:t>
      </w:r>
      <w:r>
        <w:rPr>
          <w:rFonts w:hint="eastAsia" w:ascii="Times New Roman" w:hAnsi="Times New Roman" w:eastAsia="Times New Roman" w:cs="Times New Roman"/>
          <w:spacing w:val="-8"/>
          <w:sz w:val="24"/>
          <w:szCs w:val="24"/>
          <w:highlight w:val="yellow"/>
          <w:lang w:eastAsia="zh-CN"/>
        </w:rPr>
        <w:t xml:space="preserve"> 结算原则：每月5日，双方核对上月实际运输数量，运输费用以双方核对数量并结合合同约定单价进行结算。甲方就本合同项下应向乙方支付的运费，其支付义务以甲方已从最终业主/委托方（以下简称"业主方"）处收到与本合同运输服务对应的款项为前提。</w:t>
      </w:r>
    </w:p>
    <w:p>
      <w:pPr>
        <w:spacing w:before="182" w:line="289" w:lineRule="auto"/>
        <w:ind w:left="5" w:leftChars="0" w:firstLine="575" w:firstLineChars="257"/>
        <w:jc w:val="both"/>
        <w:rPr>
          <w:rFonts w:hint="eastAsia" w:ascii="Times New Roman" w:hAnsi="Times New Roman" w:eastAsia="Times New Roman" w:cs="Times New Roman"/>
          <w:spacing w:val="-8"/>
          <w:sz w:val="24"/>
          <w:szCs w:val="24"/>
          <w:highlight w:val="yellow"/>
          <w:lang w:eastAsia="zh-CN"/>
        </w:rPr>
      </w:pPr>
      <w:r>
        <w:rPr>
          <w:rFonts w:hint="eastAsia" w:ascii="Times New Roman" w:hAnsi="Times New Roman" w:eastAsia="Times New Roman" w:cs="Times New Roman"/>
          <w:spacing w:val="-8"/>
          <w:sz w:val="24"/>
          <w:szCs w:val="24"/>
          <w:highlight w:val="yellow"/>
          <w:lang w:val="en-US" w:eastAsia="zh-CN"/>
        </w:rPr>
        <w:t>2.3</w:t>
      </w:r>
      <w:r>
        <w:rPr>
          <w:rFonts w:hint="eastAsia" w:ascii="Times New Roman" w:hAnsi="Times New Roman" w:eastAsia="Times New Roman" w:cs="Times New Roman"/>
          <w:spacing w:val="-8"/>
          <w:sz w:val="24"/>
          <w:szCs w:val="24"/>
          <w:highlight w:val="yellow"/>
          <w:lang w:eastAsia="zh-CN"/>
        </w:rPr>
        <w:t xml:space="preserve"> 计量方式：以到厂后甲方地磅称重数量为准。</w:t>
      </w:r>
    </w:p>
    <w:p>
      <w:pPr>
        <w:spacing w:before="182" w:line="289" w:lineRule="auto"/>
        <w:ind w:left="5" w:leftChars="0" w:firstLine="575" w:firstLineChars="257"/>
        <w:jc w:val="both"/>
        <w:rPr>
          <w:rFonts w:hint="eastAsia" w:ascii="Times New Roman" w:hAnsi="Times New Roman" w:eastAsia="Times New Roman" w:cs="Times New Roman"/>
          <w:spacing w:val="-8"/>
          <w:sz w:val="24"/>
          <w:szCs w:val="24"/>
          <w:highlight w:val="yellow"/>
          <w:lang w:eastAsia="zh-CN"/>
        </w:rPr>
      </w:pPr>
      <w:r>
        <w:rPr>
          <w:rFonts w:hint="eastAsia" w:ascii="Times New Roman" w:hAnsi="Times New Roman" w:eastAsia="Times New Roman" w:cs="Times New Roman"/>
          <w:spacing w:val="-8"/>
          <w:sz w:val="24"/>
          <w:szCs w:val="24"/>
          <w:highlight w:val="yellow"/>
          <w:lang w:val="en-US" w:eastAsia="zh-CN"/>
        </w:rPr>
        <w:t>2.4</w:t>
      </w:r>
      <w:r>
        <w:rPr>
          <w:rFonts w:hint="eastAsia" w:ascii="Times New Roman" w:hAnsi="Times New Roman" w:eastAsia="Times New Roman" w:cs="Times New Roman"/>
          <w:spacing w:val="-8"/>
          <w:sz w:val="24"/>
          <w:szCs w:val="24"/>
          <w:highlight w:val="yellow"/>
          <w:lang w:eastAsia="zh-CN"/>
        </w:rPr>
        <w:t xml:space="preserve"> 结算流程：乙方应于每月10日前，按甲方要求出具结算账单和对应金额的增值税专用发票(9%税率)。双方完成上月费用核对并确认结算金额无误后，甲方在乙方开具全额 9% 增值税专用发票且收到业主方对应的运输服务费用款项后 45 日内，向乙方支付已确认的全部运输费用。（若因乙方提交的付款资料不全、有误或不符合要求等原因导致结算延误，则上述付款期限可相应顺延，顺延时长以延误的实际时间为准。） </w:t>
      </w:r>
    </w:p>
    <w:p>
      <w:pPr>
        <w:spacing w:before="182" w:line="289" w:lineRule="auto"/>
        <w:ind w:left="5" w:leftChars="0" w:firstLine="575" w:firstLineChars="257"/>
        <w:jc w:val="both"/>
        <w:rPr>
          <w:rFonts w:hint="default" w:ascii="Times New Roman" w:hAnsi="Times New Roman" w:eastAsia="Times New Roman" w:cs="Times New Roman"/>
          <w:spacing w:val="-8"/>
          <w:sz w:val="24"/>
          <w:szCs w:val="24"/>
          <w:highlight w:val="none"/>
          <w:lang w:val="en-US" w:eastAsia="zh-CN"/>
        </w:rPr>
      </w:pPr>
      <w:r>
        <w:rPr>
          <w:rFonts w:hint="eastAsia" w:ascii="Times New Roman" w:hAnsi="Times New Roman" w:eastAsia="Times New Roman" w:cs="Times New Roman"/>
          <w:spacing w:val="-8"/>
          <w:sz w:val="24"/>
          <w:szCs w:val="24"/>
          <w:highlight w:val="yellow"/>
          <w:lang w:val="en-US" w:eastAsia="zh-CN"/>
        </w:rPr>
        <w:t>2.5</w:t>
      </w:r>
      <w:r>
        <w:rPr>
          <w:rFonts w:hint="eastAsia" w:ascii="Times New Roman" w:hAnsi="Times New Roman" w:eastAsia="Times New Roman" w:cs="Times New Roman"/>
          <w:spacing w:val="-8"/>
          <w:sz w:val="24"/>
          <w:szCs w:val="24"/>
          <w:highlight w:val="yellow"/>
          <w:lang w:eastAsia="zh-CN"/>
        </w:rPr>
        <w:t xml:space="preserve"> 支付方式：甲方通过电汇或银行承兑汇票方式支付运费，双方另有书面约定的除外。</w:t>
      </w:r>
    </w:p>
    <w:p>
      <w:pPr>
        <w:spacing w:before="123" w:line="219" w:lineRule="auto"/>
        <w:ind w:left="499"/>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2.</w:t>
      </w:r>
      <w:r>
        <w:rPr>
          <w:rFonts w:hint="eastAsia" w:ascii="Times New Roman" w:hAnsi="Times New Roman" w:eastAsia="Times New Roman" w:cs="Times New Roman"/>
          <w:spacing w:val="-2"/>
          <w:sz w:val="24"/>
          <w:szCs w:val="24"/>
          <w:lang w:val="en-US" w:eastAsia="zh-CN"/>
        </w:rPr>
        <w:t>6</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2"/>
          <w:sz w:val="24"/>
          <w:szCs w:val="24"/>
          <w:lang w:eastAsia="zh-CN"/>
        </w:rPr>
        <w:t>乙方指定如下账户为乙方收款账户：</w:t>
      </w:r>
    </w:p>
    <w:p>
      <w:pPr>
        <w:spacing w:before="182" w:line="220" w:lineRule="auto"/>
        <w:ind w:left="504"/>
        <w:jc w:val="both"/>
        <w:rPr>
          <w:rFonts w:hint="eastAsia" w:ascii="宋体" w:hAnsi="宋体" w:eastAsia="宋体" w:cs="宋体"/>
          <w:sz w:val="24"/>
          <w:szCs w:val="24"/>
          <w:lang w:eastAsia="zh-CN"/>
        </w:rPr>
      </w:pPr>
      <w:r>
        <w:rPr>
          <w:rFonts w:ascii="宋体" w:hAnsi="宋体" w:eastAsia="宋体" w:cs="宋体"/>
          <w:spacing w:val="-4"/>
          <w:sz w:val="24"/>
          <w:szCs w:val="24"/>
          <w:lang w:eastAsia="zh-CN"/>
        </w:rPr>
        <w:t>户名：</w:t>
      </w:r>
    </w:p>
    <w:p>
      <w:pPr>
        <w:spacing w:before="181" w:line="221" w:lineRule="auto"/>
        <w:ind w:left="507"/>
        <w:jc w:val="both"/>
        <w:rPr>
          <w:rFonts w:hint="eastAsia" w:ascii="宋体" w:hAnsi="宋体" w:eastAsia="宋体" w:cs="宋体"/>
          <w:sz w:val="24"/>
          <w:szCs w:val="24"/>
          <w:lang w:eastAsia="zh-CN"/>
        </w:rPr>
      </w:pPr>
      <w:r>
        <w:rPr>
          <w:rFonts w:ascii="宋体" w:hAnsi="宋体" w:eastAsia="宋体" w:cs="宋体"/>
          <w:spacing w:val="-5"/>
          <w:sz w:val="24"/>
          <w:szCs w:val="24"/>
          <w:lang w:eastAsia="zh-CN"/>
        </w:rPr>
        <w:t>账号：</w:t>
      </w:r>
    </w:p>
    <w:p>
      <w:pPr>
        <w:spacing w:before="181" w:line="220" w:lineRule="auto"/>
        <w:ind w:left="507"/>
        <w:jc w:val="both"/>
        <w:rPr>
          <w:rFonts w:hint="eastAsia" w:ascii="宋体" w:hAnsi="宋体" w:eastAsia="宋体" w:cs="宋体"/>
          <w:sz w:val="24"/>
          <w:szCs w:val="24"/>
          <w:lang w:eastAsia="zh-CN"/>
        </w:rPr>
      </w:pPr>
      <w:r>
        <w:rPr>
          <w:rFonts w:ascii="宋体" w:hAnsi="宋体" w:eastAsia="宋体" w:cs="宋体"/>
          <w:spacing w:val="-5"/>
          <w:sz w:val="24"/>
          <w:szCs w:val="24"/>
          <w:lang w:eastAsia="zh-CN"/>
        </w:rPr>
        <w:t>行号：</w:t>
      </w:r>
    </w:p>
    <w:p>
      <w:pPr>
        <w:spacing w:before="182" w:line="220" w:lineRule="auto"/>
        <w:ind w:left="504"/>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开户行：</w:t>
      </w:r>
    </w:p>
    <w:p>
      <w:pPr>
        <w:spacing w:before="181" w:line="340" w:lineRule="auto"/>
        <w:ind w:left="22" w:right="59" w:firstLine="47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2.</w:t>
      </w:r>
      <w:r>
        <w:rPr>
          <w:rFonts w:hint="eastAsia" w:ascii="Times New Roman" w:hAnsi="Times New Roman" w:eastAsia="Times New Roman" w:cs="Times New Roman"/>
          <w:spacing w:val="-2"/>
          <w:sz w:val="24"/>
          <w:szCs w:val="24"/>
          <w:lang w:val="en-US" w:eastAsia="zh-CN"/>
        </w:rPr>
        <w:t>7</w:t>
      </w:r>
      <w:r>
        <w:rPr>
          <w:rFonts w:ascii="Times New Roman" w:hAnsi="Times New Roman" w:eastAsia="Times New Roman" w:cs="Times New Roman"/>
          <w:spacing w:val="20"/>
          <w:sz w:val="24"/>
          <w:szCs w:val="24"/>
          <w:lang w:eastAsia="zh-CN"/>
        </w:rPr>
        <w:t xml:space="preserve">  </w:t>
      </w:r>
      <w:r>
        <w:rPr>
          <w:rFonts w:ascii="宋体" w:hAnsi="宋体" w:eastAsia="宋体" w:cs="宋体"/>
          <w:spacing w:val="-2"/>
          <w:sz w:val="24"/>
          <w:szCs w:val="24"/>
          <w:lang w:eastAsia="zh-CN"/>
        </w:rPr>
        <w:t>甲方收到乙方上述的运费结算清单及所附单</w:t>
      </w:r>
      <w:r>
        <w:rPr>
          <w:rFonts w:ascii="宋体" w:hAnsi="宋体" w:eastAsia="宋体" w:cs="宋体"/>
          <w:spacing w:val="-3"/>
          <w:sz w:val="24"/>
          <w:szCs w:val="24"/>
          <w:lang w:eastAsia="zh-CN"/>
        </w:rPr>
        <w:t>据后，在扣除货损、货差赔</w:t>
      </w:r>
      <w:r>
        <w:rPr>
          <w:rFonts w:ascii="宋体" w:hAnsi="宋体" w:eastAsia="宋体" w:cs="宋体"/>
          <w:spacing w:val="3"/>
          <w:sz w:val="24"/>
          <w:szCs w:val="24"/>
          <w:lang w:eastAsia="zh-CN"/>
        </w:rPr>
        <w:t>偿款以及违反</w:t>
      </w:r>
      <w:r>
        <w:rPr>
          <w:rFonts w:ascii="宋体" w:hAnsi="宋体" w:eastAsia="宋体" w:cs="宋体"/>
          <w:spacing w:val="-54"/>
          <w:sz w:val="24"/>
          <w:szCs w:val="24"/>
          <w:lang w:eastAsia="zh-CN"/>
        </w:rPr>
        <w:t xml:space="preserve"> </w:t>
      </w:r>
      <w:r>
        <w:rPr>
          <w:rFonts w:ascii="Times New Roman" w:hAnsi="Times New Roman" w:eastAsia="Times New Roman" w:cs="Times New Roman"/>
          <w:sz w:val="24"/>
          <w:szCs w:val="24"/>
          <w:lang w:eastAsia="zh-CN"/>
        </w:rPr>
        <w:t>KPI</w:t>
      </w:r>
      <w:r>
        <w:rPr>
          <w:rFonts w:ascii="Times New Roman" w:hAnsi="Times New Roman" w:eastAsia="Times New Roman" w:cs="Times New Roman"/>
          <w:spacing w:val="3"/>
          <w:sz w:val="24"/>
          <w:szCs w:val="24"/>
          <w:lang w:eastAsia="zh-CN"/>
        </w:rPr>
        <w:t xml:space="preserve"> </w:t>
      </w:r>
      <w:r>
        <w:rPr>
          <w:rFonts w:ascii="宋体" w:hAnsi="宋体" w:eastAsia="宋体" w:cs="宋体"/>
          <w:spacing w:val="3"/>
          <w:sz w:val="24"/>
          <w:szCs w:val="24"/>
          <w:lang w:eastAsia="zh-CN"/>
        </w:rPr>
        <w:t>考核要求的违约金等费用的</w:t>
      </w:r>
      <w:r>
        <w:rPr>
          <w:rFonts w:ascii="宋体" w:hAnsi="宋体" w:eastAsia="宋体" w:cs="宋体"/>
          <w:spacing w:val="2"/>
          <w:sz w:val="24"/>
          <w:szCs w:val="24"/>
          <w:lang w:eastAsia="zh-CN"/>
        </w:rPr>
        <w:t>基础上对运费进行核对，在</w:t>
      </w:r>
      <w:r>
        <w:rPr>
          <w:rFonts w:ascii="宋体" w:hAnsi="宋体" w:eastAsia="宋体" w:cs="宋体"/>
          <w:spacing w:val="-46"/>
          <w:sz w:val="24"/>
          <w:szCs w:val="24"/>
          <w:lang w:eastAsia="zh-CN"/>
        </w:rPr>
        <w:t xml:space="preserve"> </w:t>
      </w:r>
      <w:r>
        <w:rPr>
          <w:rFonts w:ascii="Times New Roman" w:hAnsi="Times New Roman" w:eastAsia="Times New Roman" w:cs="Times New Roman"/>
          <w:spacing w:val="2"/>
          <w:sz w:val="24"/>
          <w:szCs w:val="24"/>
          <w:lang w:eastAsia="zh-CN"/>
        </w:rPr>
        <w:t xml:space="preserve">5 </w:t>
      </w:r>
      <w:r>
        <w:rPr>
          <w:rFonts w:ascii="宋体" w:hAnsi="宋体" w:eastAsia="宋体" w:cs="宋体"/>
          <w:spacing w:val="2"/>
          <w:sz w:val="24"/>
          <w:szCs w:val="24"/>
          <w:lang w:eastAsia="zh-CN"/>
        </w:rPr>
        <w:t>个</w:t>
      </w:r>
      <w:r>
        <w:rPr>
          <w:rFonts w:ascii="宋体" w:hAnsi="宋体" w:eastAsia="宋体" w:cs="宋体"/>
          <w:spacing w:val="-3"/>
          <w:sz w:val="24"/>
          <w:szCs w:val="24"/>
          <w:lang w:eastAsia="zh-CN"/>
        </w:rPr>
        <w:t>工作日内反馈核对结果，核对无误的，乙方应在</w:t>
      </w:r>
      <w:r>
        <w:rPr>
          <w:rFonts w:ascii="宋体" w:hAnsi="宋体" w:eastAsia="宋体" w:cs="宋体"/>
          <w:spacing w:val="-50"/>
          <w:sz w:val="24"/>
          <w:szCs w:val="24"/>
          <w:lang w:eastAsia="zh-CN"/>
        </w:rPr>
        <w:t xml:space="preserve"> </w:t>
      </w:r>
      <w:r>
        <w:rPr>
          <w:rFonts w:ascii="Times New Roman" w:hAnsi="Times New Roman" w:eastAsia="Times New Roman" w:cs="Times New Roman"/>
          <w:spacing w:val="-3"/>
          <w:sz w:val="24"/>
          <w:szCs w:val="24"/>
          <w:lang w:eastAsia="zh-CN"/>
        </w:rPr>
        <w:t xml:space="preserve">3 </w:t>
      </w:r>
      <w:r>
        <w:rPr>
          <w:rFonts w:ascii="宋体" w:hAnsi="宋体" w:eastAsia="宋体" w:cs="宋体"/>
          <w:spacing w:val="-3"/>
          <w:sz w:val="24"/>
          <w:szCs w:val="24"/>
          <w:lang w:eastAsia="zh-CN"/>
        </w:rPr>
        <w:t>个工作日内开具法</w:t>
      </w:r>
      <w:r>
        <w:rPr>
          <w:rFonts w:ascii="宋体" w:hAnsi="宋体" w:eastAsia="宋体" w:cs="宋体"/>
          <w:spacing w:val="-4"/>
          <w:sz w:val="24"/>
          <w:szCs w:val="24"/>
          <w:lang w:eastAsia="zh-CN"/>
        </w:rPr>
        <w:t>定运费增值</w:t>
      </w:r>
      <w:r>
        <w:rPr>
          <w:rFonts w:ascii="宋体" w:hAnsi="宋体" w:eastAsia="宋体" w:cs="宋体"/>
          <w:spacing w:val="-3"/>
          <w:sz w:val="24"/>
          <w:szCs w:val="24"/>
          <w:lang w:eastAsia="zh-CN"/>
        </w:rPr>
        <w:t>税发票交付给甲方。因乙方提供的发票不符合税务部门的要求，导致甲方从乙方取得的增值税专用发票不能报验抵扣进项税金，或虽可通过报验但报验后被税务</w:t>
      </w:r>
      <w:r>
        <w:rPr>
          <w:rFonts w:ascii="宋体" w:hAnsi="宋体" w:eastAsia="宋体" w:cs="宋体"/>
          <w:spacing w:val="-6"/>
          <w:sz w:val="24"/>
          <w:szCs w:val="24"/>
          <w:lang w:eastAsia="zh-CN"/>
        </w:rPr>
        <w:t>机关以“</w:t>
      </w:r>
      <w:r>
        <w:rPr>
          <w:rFonts w:ascii="宋体" w:hAnsi="宋体" w:eastAsia="宋体" w:cs="宋体"/>
          <w:spacing w:val="-77"/>
          <w:sz w:val="24"/>
          <w:szCs w:val="24"/>
          <w:lang w:eastAsia="zh-CN"/>
        </w:rPr>
        <w:t xml:space="preserve"> </w:t>
      </w:r>
      <w:r>
        <w:rPr>
          <w:rFonts w:ascii="宋体" w:hAnsi="宋体" w:eastAsia="宋体" w:cs="宋体"/>
          <w:spacing w:val="-6"/>
          <w:sz w:val="24"/>
          <w:szCs w:val="24"/>
          <w:lang w:eastAsia="zh-CN"/>
        </w:rPr>
        <w:t>比对不符</w:t>
      </w:r>
      <w:r>
        <w:rPr>
          <w:rFonts w:ascii="宋体" w:hAnsi="宋体" w:eastAsia="宋体" w:cs="宋体"/>
          <w:spacing w:val="-88"/>
          <w:sz w:val="24"/>
          <w:szCs w:val="24"/>
          <w:lang w:eastAsia="zh-CN"/>
        </w:rPr>
        <w:t xml:space="preserve"> </w:t>
      </w:r>
      <w:r>
        <w:rPr>
          <w:rFonts w:ascii="宋体" w:hAnsi="宋体" w:eastAsia="宋体" w:cs="宋体"/>
          <w:spacing w:val="-6"/>
          <w:sz w:val="24"/>
          <w:szCs w:val="24"/>
          <w:lang w:eastAsia="zh-CN"/>
        </w:rPr>
        <w:t>”或“失控发票</w:t>
      </w:r>
      <w:r>
        <w:rPr>
          <w:rFonts w:ascii="宋体" w:hAnsi="宋体" w:eastAsia="宋体" w:cs="宋体"/>
          <w:spacing w:val="-89"/>
          <w:sz w:val="24"/>
          <w:szCs w:val="24"/>
          <w:lang w:eastAsia="zh-CN"/>
        </w:rPr>
        <w:t xml:space="preserve"> </w:t>
      </w:r>
      <w:r>
        <w:rPr>
          <w:rFonts w:ascii="宋体" w:hAnsi="宋体" w:eastAsia="宋体" w:cs="宋体"/>
          <w:spacing w:val="-6"/>
          <w:sz w:val="24"/>
          <w:szCs w:val="24"/>
          <w:lang w:eastAsia="zh-CN"/>
        </w:rPr>
        <w:t>”等事由追缴税款，由此给甲方造成的经济损</w:t>
      </w:r>
      <w:r>
        <w:rPr>
          <w:rFonts w:ascii="宋体" w:hAnsi="宋体" w:eastAsia="宋体" w:cs="宋体"/>
          <w:spacing w:val="-1"/>
          <w:sz w:val="24"/>
          <w:szCs w:val="24"/>
          <w:lang w:eastAsia="zh-CN"/>
        </w:rPr>
        <w:t>失，由乙方负责赔偿。</w:t>
      </w:r>
    </w:p>
    <w:p>
      <w:pPr>
        <w:spacing w:before="182" w:line="290" w:lineRule="auto"/>
        <w:ind w:left="24" w:right="62" w:firstLine="474"/>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2.</w:t>
      </w:r>
      <w:r>
        <w:rPr>
          <w:rFonts w:hint="eastAsia" w:ascii="Times New Roman" w:hAnsi="Times New Roman" w:eastAsia="Times New Roman" w:cs="Times New Roman"/>
          <w:spacing w:val="2"/>
          <w:sz w:val="24"/>
          <w:szCs w:val="24"/>
          <w:lang w:val="en-US" w:eastAsia="zh-CN"/>
        </w:rPr>
        <w:t>8</w:t>
      </w:r>
      <w:r>
        <w:rPr>
          <w:rFonts w:ascii="Times New Roman" w:hAnsi="Times New Roman" w:eastAsia="Times New Roman" w:cs="Times New Roman"/>
          <w:spacing w:val="22"/>
          <w:w w:val="101"/>
          <w:sz w:val="24"/>
          <w:szCs w:val="24"/>
          <w:lang w:eastAsia="zh-CN"/>
        </w:rPr>
        <w:t xml:space="preserve">  </w:t>
      </w:r>
      <w:r>
        <w:rPr>
          <w:rFonts w:ascii="宋体" w:hAnsi="宋体" w:eastAsia="宋体" w:cs="宋体"/>
          <w:spacing w:val="2"/>
          <w:sz w:val="24"/>
          <w:szCs w:val="24"/>
          <w:lang w:eastAsia="zh-CN"/>
        </w:rPr>
        <w:t>甲方在核对运费时，未扣除当月货损、货差赔偿款以及</w:t>
      </w:r>
      <w:r>
        <w:rPr>
          <w:rFonts w:ascii="Times New Roman" w:hAnsi="Times New Roman" w:eastAsia="Times New Roman" w:cs="Times New Roman"/>
          <w:sz w:val="24"/>
          <w:szCs w:val="24"/>
          <w:lang w:eastAsia="zh-CN"/>
        </w:rPr>
        <w:t>KPI</w:t>
      </w:r>
      <w:r>
        <w:rPr>
          <w:rFonts w:ascii="Times New Roman" w:hAnsi="Times New Roman" w:eastAsia="Times New Roman" w:cs="Times New Roman"/>
          <w:spacing w:val="2"/>
          <w:sz w:val="24"/>
          <w:szCs w:val="24"/>
          <w:lang w:eastAsia="zh-CN"/>
        </w:rPr>
        <w:t xml:space="preserve"> </w:t>
      </w:r>
      <w:r>
        <w:rPr>
          <w:rFonts w:ascii="宋体" w:hAnsi="宋体" w:eastAsia="宋体" w:cs="宋体"/>
          <w:spacing w:val="2"/>
          <w:sz w:val="24"/>
          <w:szCs w:val="24"/>
          <w:lang w:eastAsia="zh-CN"/>
        </w:rPr>
        <w:t>考核不达</w:t>
      </w:r>
      <w:r>
        <w:rPr>
          <w:rFonts w:ascii="宋体" w:hAnsi="宋体" w:eastAsia="宋体" w:cs="宋体"/>
          <w:spacing w:val="-1"/>
          <w:sz w:val="24"/>
          <w:szCs w:val="24"/>
          <w:lang w:eastAsia="zh-CN"/>
        </w:rPr>
        <w:t>标违约款等费用的，可以在之后的运费核对时予以扣除。</w:t>
      </w:r>
    </w:p>
    <w:p>
      <w:pPr>
        <w:spacing w:before="183" w:line="289" w:lineRule="auto"/>
        <w:ind w:left="22" w:right="59" w:firstLine="476"/>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2</w:t>
      </w:r>
      <w:r>
        <w:rPr>
          <w:rFonts w:hint="eastAsia" w:ascii="Times New Roman" w:hAnsi="Times New Roman" w:eastAsia="Times New Roman" w:cs="Times New Roman"/>
          <w:spacing w:val="-1"/>
          <w:sz w:val="24"/>
          <w:szCs w:val="24"/>
          <w:lang w:val="en-US" w:eastAsia="zh-CN"/>
        </w:rPr>
        <w:t>.9</w:t>
      </w:r>
      <w:r>
        <w:rPr>
          <w:rFonts w:ascii="Times New Roman" w:hAnsi="Times New Roman" w:eastAsia="Times New Roman" w:cs="Times New Roman"/>
          <w:spacing w:val="-1"/>
          <w:sz w:val="24"/>
          <w:szCs w:val="24"/>
          <w:lang w:eastAsia="zh-CN"/>
        </w:rPr>
        <w:t xml:space="preserve">  </w:t>
      </w:r>
      <w:r>
        <w:rPr>
          <w:rFonts w:ascii="宋体" w:hAnsi="宋体" w:eastAsia="宋体" w:cs="宋体"/>
          <w:spacing w:val="-1"/>
          <w:sz w:val="24"/>
          <w:szCs w:val="24"/>
          <w:lang w:eastAsia="zh-CN"/>
        </w:rPr>
        <w:t>如因乙方原因，不能及时递交运费结算单据，或递交的单据有</w:t>
      </w:r>
      <w:r>
        <w:rPr>
          <w:rFonts w:ascii="宋体" w:hAnsi="宋体" w:eastAsia="宋体" w:cs="宋体"/>
          <w:spacing w:val="-2"/>
          <w:sz w:val="24"/>
          <w:szCs w:val="24"/>
          <w:lang w:eastAsia="zh-CN"/>
        </w:rPr>
        <w:t>误而又未</w:t>
      </w:r>
      <w:r>
        <w:rPr>
          <w:rFonts w:ascii="宋体" w:hAnsi="宋体" w:eastAsia="宋体" w:cs="宋体"/>
          <w:sz w:val="24"/>
          <w:szCs w:val="24"/>
          <w:lang w:eastAsia="zh-CN"/>
        </w:rPr>
        <w:t>在甲方要求的期限内提供正确单据的，甲方则将相关的</w:t>
      </w:r>
      <w:r>
        <w:rPr>
          <w:rFonts w:ascii="宋体" w:hAnsi="宋体" w:eastAsia="宋体" w:cs="宋体"/>
          <w:spacing w:val="-1"/>
          <w:sz w:val="24"/>
          <w:szCs w:val="24"/>
          <w:lang w:eastAsia="zh-CN"/>
        </w:rPr>
        <w:t>款项转入下一期支付。</w:t>
      </w:r>
    </w:p>
    <w:p>
      <w:pPr>
        <w:spacing w:before="184" w:line="219" w:lineRule="auto"/>
        <w:ind w:right="26" w:firstLine="476" w:firstLineChars="20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2.</w:t>
      </w:r>
      <w:r>
        <w:rPr>
          <w:rFonts w:hint="eastAsia" w:ascii="Times New Roman" w:hAnsi="Times New Roman" w:eastAsia="Times New Roman" w:cs="Times New Roman"/>
          <w:spacing w:val="-1"/>
          <w:sz w:val="24"/>
          <w:szCs w:val="24"/>
          <w:lang w:val="en-US" w:eastAsia="zh-CN"/>
        </w:rPr>
        <w:t>10</w:t>
      </w:r>
      <w:r>
        <w:rPr>
          <w:rFonts w:ascii="Times New Roman" w:hAnsi="Times New Roman" w:eastAsia="Times New Roman" w:cs="Times New Roman"/>
          <w:spacing w:val="20"/>
          <w:sz w:val="24"/>
          <w:szCs w:val="24"/>
          <w:lang w:eastAsia="zh-CN"/>
        </w:rPr>
        <w:t xml:space="preserve">  </w:t>
      </w:r>
      <w:r>
        <w:rPr>
          <w:rFonts w:ascii="宋体" w:hAnsi="宋体" w:eastAsia="宋体" w:cs="宋体"/>
          <w:spacing w:val="-1"/>
          <w:sz w:val="24"/>
          <w:szCs w:val="24"/>
          <w:lang w:eastAsia="zh-CN"/>
        </w:rPr>
        <w:t>甲方有权在应付给乙方的运费中优先抵扣</w:t>
      </w:r>
      <w:r>
        <w:rPr>
          <w:rFonts w:ascii="宋体" w:hAnsi="宋体" w:eastAsia="宋体" w:cs="宋体"/>
          <w:spacing w:val="-2"/>
          <w:sz w:val="24"/>
          <w:szCs w:val="24"/>
          <w:lang w:eastAsia="zh-CN"/>
        </w:rPr>
        <w:t>乙方应付的违约金和赔偿款。</w:t>
      </w:r>
    </w:p>
    <w:p>
      <w:pPr>
        <w:spacing w:before="183" w:line="220" w:lineRule="auto"/>
        <w:ind w:left="17"/>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3.</w:t>
      </w:r>
      <w:r>
        <w:rPr>
          <w:rFonts w:ascii="宋体" w:hAnsi="宋体" w:eastAsia="宋体" w:cs="宋体"/>
          <w:b/>
          <w:bCs/>
          <w:spacing w:val="-2"/>
          <w:sz w:val="24"/>
          <w:szCs w:val="24"/>
          <w:lang w:eastAsia="zh-CN"/>
        </w:rPr>
        <w:t>保证金</w:t>
      </w:r>
    </w:p>
    <w:p>
      <w:pPr>
        <w:spacing w:before="183" w:line="289" w:lineRule="auto"/>
        <w:ind w:left="27" w:right="59" w:firstLine="476"/>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3.1</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4"/>
          <w:sz w:val="24"/>
          <w:szCs w:val="24"/>
          <w:lang w:eastAsia="zh-CN"/>
        </w:rPr>
        <w:t>乙方应在签订本合同当日向甲方交纳履约保</w:t>
      </w:r>
      <w:r>
        <w:rPr>
          <w:rFonts w:ascii="宋体" w:hAnsi="宋体" w:eastAsia="宋体" w:cs="宋体"/>
          <w:spacing w:val="-5"/>
          <w:sz w:val="24"/>
          <w:szCs w:val="24"/>
          <w:lang w:eastAsia="zh-CN"/>
        </w:rPr>
        <w:t>证金</w:t>
      </w:r>
      <w:r>
        <w:rPr>
          <w:rFonts w:ascii="宋体" w:hAnsi="宋体" w:eastAsia="宋体" w:cs="宋体"/>
          <w:spacing w:val="-5"/>
          <w:sz w:val="24"/>
          <w:szCs w:val="24"/>
          <w:highlight w:val="yellow"/>
          <w:lang w:eastAsia="zh-CN"/>
        </w:rPr>
        <w:t xml:space="preserve"> </w:t>
      </w:r>
      <w:r>
        <w:rPr>
          <w:rFonts w:hint="eastAsia" w:ascii="Times New Roman" w:hAnsi="Times New Roman" w:eastAsia="Times New Roman" w:cs="Times New Roman"/>
          <w:spacing w:val="-5"/>
          <w:sz w:val="24"/>
          <w:szCs w:val="24"/>
          <w:highlight w:val="yellow"/>
          <w:lang w:val="en-US" w:eastAsia="zh-CN"/>
        </w:rPr>
        <w:t>2</w:t>
      </w:r>
      <w:r>
        <w:rPr>
          <w:rFonts w:ascii="Times New Roman" w:hAnsi="Times New Roman" w:eastAsia="Times New Roman" w:cs="Times New Roman"/>
          <w:spacing w:val="15"/>
          <w:sz w:val="24"/>
          <w:szCs w:val="24"/>
          <w:highlight w:val="yellow"/>
          <w:lang w:eastAsia="zh-CN"/>
        </w:rPr>
        <w:t xml:space="preserve"> </w:t>
      </w:r>
      <w:r>
        <w:rPr>
          <w:rFonts w:ascii="宋体" w:hAnsi="宋体" w:eastAsia="宋体" w:cs="宋体"/>
          <w:spacing w:val="-5"/>
          <w:sz w:val="24"/>
          <w:szCs w:val="24"/>
          <w:highlight w:val="yellow"/>
          <w:lang w:eastAsia="zh-CN"/>
        </w:rPr>
        <w:t>万元</w:t>
      </w:r>
      <w:r>
        <w:rPr>
          <w:rFonts w:ascii="宋体" w:hAnsi="宋体" w:eastAsia="宋体" w:cs="宋体"/>
          <w:spacing w:val="-5"/>
          <w:sz w:val="24"/>
          <w:szCs w:val="24"/>
          <w:lang w:eastAsia="zh-CN"/>
        </w:rPr>
        <w:t>，本协议无异议</w:t>
      </w:r>
      <w:r>
        <w:rPr>
          <w:rFonts w:ascii="宋体" w:hAnsi="宋体" w:eastAsia="宋体" w:cs="宋体"/>
          <w:spacing w:val="-1"/>
          <w:sz w:val="24"/>
          <w:szCs w:val="24"/>
          <w:lang w:eastAsia="zh-CN"/>
        </w:rPr>
        <w:t>终止后，甲方将上述履约保证金（不计息）按本合同的约定退还乙方。</w:t>
      </w:r>
    </w:p>
    <w:p>
      <w:pPr>
        <w:spacing w:before="185" w:line="313" w:lineRule="auto"/>
        <w:ind w:left="22" w:right="59" w:firstLine="481"/>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3.2  </w:t>
      </w:r>
      <w:r>
        <w:rPr>
          <w:rFonts w:ascii="宋体" w:hAnsi="宋体" w:eastAsia="宋体" w:cs="宋体"/>
          <w:spacing w:val="-1"/>
          <w:sz w:val="24"/>
          <w:szCs w:val="24"/>
          <w:lang w:eastAsia="zh-CN"/>
        </w:rPr>
        <w:t>因乙方违反本合同约定所应当承担的违约金及赔偿</w:t>
      </w:r>
      <w:r>
        <w:rPr>
          <w:rFonts w:ascii="宋体" w:hAnsi="宋体" w:eastAsia="宋体" w:cs="宋体"/>
          <w:spacing w:val="-2"/>
          <w:sz w:val="24"/>
          <w:szCs w:val="24"/>
          <w:lang w:eastAsia="zh-CN"/>
        </w:rPr>
        <w:t>款，从运费中不足以</w:t>
      </w:r>
      <w:r>
        <w:rPr>
          <w:rFonts w:ascii="宋体" w:hAnsi="宋体" w:eastAsia="宋体" w:cs="宋体"/>
          <w:spacing w:val="-3"/>
          <w:sz w:val="24"/>
          <w:szCs w:val="24"/>
          <w:lang w:eastAsia="zh-CN"/>
        </w:rPr>
        <w:t>抵扣的，甲方有权从保证金中予以抵扣，乙方应在保证金扣减后三日内自行向甲</w:t>
      </w:r>
      <w:r>
        <w:rPr>
          <w:rFonts w:ascii="宋体" w:hAnsi="宋体" w:eastAsia="宋体" w:cs="宋体"/>
          <w:spacing w:val="-2"/>
          <w:sz w:val="24"/>
          <w:szCs w:val="24"/>
          <w:lang w:eastAsia="zh-CN"/>
        </w:rPr>
        <w:t>方及时补足。</w:t>
      </w:r>
    </w:p>
    <w:p>
      <w:pPr>
        <w:spacing w:before="182" w:line="219" w:lineRule="auto"/>
        <w:ind w:firstLine="456" w:firstLineChars="200"/>
        <w:jc w:val="both"/>
        <w:rPr>
          <w:rFonts w:hint="eastAsia" w:ascii="宋体" w:hAnsi="宋体" w:eastAsia="宋体" w:cs="宋体"/>
          <w:sz w:val="24"/>
          <w:szCs w:val="24"/>
          <w:lang w:eastAsia="zh-CN"/>
        </w:rPr>
      </w:pPr>
      <w:r>
        <w:rPr>
          <w:rFonts w:ascii="Times New Roman" w:hAnsi="Times New Roman" w:eastAsia="Times New Roman" w:cs="Times New Roman"/>
          <w:spacing w:val="-6"/>
          <w:sz w:val="24"/>
          <w:szCs w:val="24"/>
          <w:lang w:eastAsia="zh-CN"/>
        </w:rPr>
        <w:t xml:space="preserve">3.3  </w:t>
      </w:r>
      <w:r>
        <w:rPr>
          <w:rFonts w:ascii="宋体" w:hAnsi="宋体" w:eastAsia="宋体" w:cs="宋体"/>
          <w:spacing w:val="-6"/>
          <w:sz w:val="24"/>
          <w:szCs w:val="24"/>
          <w:lang w:eastAsia="zh-CN"/>
        </w:rPr>
        <w:t>未经甲方书面同意，乙方不得提前解除合同。否则将承担违约责任</w:t>
      </w:r>
      <w:r>
        <w:rPr>
          <w:rFonts w:ascii="宋体" w:hAnsi="宋体" w:eastAsia="宋体" w:cs="宋体"/>
          <w:spacing w:val="-7"/>
          <w:sz w:val="24"/>
          <w:szCs w:val="24"/>
          <w:lang w:eastAsia="zh-CN"/>
        </w:rPr>
        <w:t>如下：</w:t>
      </w:r>
    </w:p>
    <w:p>
      <w:pPr>
        <w:spacing w:before="184" w:line="219" w:lineRule="auto"/>
        <w:ind w:left="503"/>
        <w:jc w:val="both"/>
        <w:rPr>
          <w:rFonts w:hint="eastAsia" w:ascii="宋体" w:hAnsi="宋体" w:eastAsia="宋体" w:cs="宋体"/>
          <w:sz w:val="24"/>
          <w:szCs w:val="24"/>
          <w:lang w:eastAsia="zh-CN"/>
        </w:rPr>
      </w:pPr>
      <w:r>
        <w:rPr>
          <w:rFonts w:hint="eastAsia" w:ascii="Times New Roman" w:hAnsi="Times New Roman" w:eastAsia="Times New Roman" w:cs="Times New Roman"/>
          <w:spacing w:val="-2"/>
          <w:sz w:val="24"/>
          <w:szCs w:val="24"/>
          <w:lang w:val="en-US" w:eastAsia="zh-CN"/>
        </w:rPr>
        <w:t>3.3.1</w:t>
      </w:r>
      <w:r>
        <w:rPr>
          <w:rFonts w:ascii="Times New Roman" w:hAnsi="Times New Roman" w:eastAsia="Times New Roman" w:cs="Times New Roman"/>
          <w:spacing w:val="20"/>
          <w:sz w:val="24"/>
          <w:szCs w:val="24"/>
          <w:lang w:eastAsia="zh-CN"/>
        </w:rPr>
        <w:t xml:space="preserve"> </w:t>
      </w:r>
      <w:r>
        <w:rPr>
          <w:rFonts w:ascii="宋体" w:hAnsi="宋体" w:eastAsia="宋体" w:cs="宋体"/>
          <w:spacing w:val="-2"/>
          <w:sz w:val="24"/>
          <w:szCs w:val="24"/>
          <w:lang w:eastAsia="zh-CN"/>
        </w:rPr>
        <w:t>甲方不予退还履约保证金，作为违约赔偿</w:t>
      </w:r>
      <w:r>
        <w:rPr>
          <w:rFonts w:ascii="宋体" w:hAnsi="宋体" w:eastAsia="宋体" w:cs="宋体"/>
          <w:spacing w:val="-3"/>
          <w:sz w:val="24"/>
          <w:szCs w:val="24"/>
          <w:lang w:eastAsia="zh-CN"/>
        </w:rPr>
        <w:t>金；</w:t>
      </w:r>
    </w:p>
    <w:p>
      <w:pPr>
        <w:spacing w:before="182" w:line="313" w:lineRule="auto"/>
        <w:ind w:left="25" w:right="59" w:firstLine="478"/>
        <w:jc w:val="both"/>
        <w:rPr>
          <w:rFonts w:hint="eastAsia" w:ascii="宋体" w:hAnsi="宋体" w:eastAsia="宋体" w:cs="宋体"/>
          <w:sz w:val="24"/>
          <w:szCs w:val="24"/>
          <w:lang w:eastAsia="zh-CN"/>
        </w:rPr>
      </w:pPr>
      <w:r>
        <w:rPr>
          <w:rFonts w:hint="eastAsia" w:ascii="Times New Roman" w:hAnsi="Times New Roman" w:eastAsia="Times New Roman" w:cs="Times New Roman"/>
          <w:spacing w:val="1"/>
          <w:sz w:val="24"/>
          <w:szCs w:val="24"/>
          <w:lang w:val="en-US" w:eastAsia="zh-CN"/>
        </w:rPr>
        <w:t>3.3.2</w:t>
      </w:r>
      <w:r>
        <w:rPr>
          <w:rFonts w:ascii="Times New Roman" w:hAnsi="Times New Roman" w:eastAsia="Times New Roman" w:cs="Times New Roman"/>
          <w:spacing w:val="40"/>
          <w:sz w:val="24"/>
          <w:szCs w:val="24"/>
          <w:lang w:eastAsia="zh-CN"/>
        </w:rPr>
        <w:t xml:space="preserve"> </w:t>
      </w:r>
      <w:r>
        <w:rPr>
          <w:rFonts w:ascii="宋体" w:hAnsi="宋体" w:eastAsia="宋体" w:cs="宋体"/>
          <w:spacing w:val="1"/>
          <w:sz w:val="24"/>
          <w:szCs w:val="24"/>
          <w:lang w:eastAsia="zh-CN"/>
        </w:rPr>
        <w:t>乙方承担约定的违约金后，还不足以弥补甲方损失的，甲方有权继续</w:t>
      </w:r>
      <w:r>
        <w:rPr>
          <w:rFonts w:ascii="宋体" w:hAnsi="宋体" w:eastAsia="宋体" w:cs="宋体"/>
          <w:spacing w:val="-3"/>
          <w:sz w:val="24"/>
          <w:szCs w:val="24"/>
          <w:lang w:eastAsia="zh-CN"/>
        </w:rPr>
        <w:t>就由此产生的其他损失向乙方追偿（包括但不限于二次招标费用、启动备选供应</w:t>
      </w:r>
      <w:r>
        <w:rPr>
          <w:rFonts w:ascii="宋体" w:hAnsi="宋体" w:eastAsia="宋体" w:cs="宋体"/>
          <w:spacing w:val="-1"/>
          <w:sz w:val="24"/>
          <w:szCs w:val="24"/>
          <w:lang w:eastAsia="zh-CN"/>
        </w:rPr>
        <w:t>商增加的费用、临时采购运力费用等）。</w:t>
      </w:r>
    </w:p>
    <w:p>
      <w:pPr>
        <w:spacing w:before="184" w:line="219" w:lineRule="auto"/>
        <w:ind w:left="20"/>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4.</w:t>
      </w:r>
      <w:r>
        <w:rPr>
          <w:rFonts w:ascii="宋体" w:hAnsi="宋体" w:eastAsia="宋体" w:cs="宋体"/>
          <w:b/>
          <w:bCs/>
          <w:spacing w:val="-3"/>
          <w:sz w:val="24"/>
          <w:szCs w:val="24"/>
          <w:lang w:eastAsia="zh-CN"/>
        </w:rPr>
        <w:t>运作管理</w:t>
      </w:r>
    </w:p>
    <w:p>
      <w:pPr>
        <w:spacing w:before="122" w:line="220"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4.1  </w:t>
      </w:r>
      <w:r>
        <w:rPr>
          <w:rFonts w:ascii="宋体" w:hAnsi="宋体" w:eastAsia="宋体" w:cs="宋体"/>
          <w:spacing w:val="-1"/>
          <w:sz w:val="24"/>
          <w:szCs w:val="24"/>
          <w:lang w:eastAsia="zh-CN"/>
        </w:rPr>
        <w:t>运作联络</w:t>
      </w:r>
    </w:p>
    <w:p>
      <w:pPr>
        <w:spacing w:before="182" w:line="313" w:lineRule="auto"/>
        <w:ind w:left="25" w:right="80" w:firstLine="47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4.1.1</w:t>
      </w:r>
      <w:r>
        <w:rPr>
          <w:rFonts w:ascii="Times New Roman" w:hAnsi="Times New Roman" w:eastAsia="Times New Roman" w:cs="Times New Roman"/>
          <w:spacing w:val="27"/>
          <w:sz w:val="24"/>
          <w:szCs w:val="24"/>
          <w:lang w:eastAsia="zh-CN"/>
        </w:rPr>
        <w:t xml:space="preserve">  </w:t>
      </w:r>
      <w:r>
        <w:rPr>
          <w:rFonts w:ascii="宋体" w:hAnsi="宋体" w:eastAsia="宋体" w:cs="宋体"/>
          <w:spacing w:val="-1"/>
          <w:sz w:val="24"/>
          <w:szCs w:val="24"/>
          <w:lang w:eastAsia="zh-CN"/>
        </w:rPr>
        <w:t>甲方设专职运输管理人员</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highlight w:val="none"/>
          <w:lang w:val="en-US" w:eastAsia="zh-CN"/>
        </w:rPr>
        <w:t>姓名：</w:t>
      </w:r>
      <w:r>
        <w:rPr>
          <w:rFonts w:ascii="宋体" w:hAnsi="宋体" w:eastAsia="宋体" w:cs="宋体"/>
          <w:sz w:val="24"/>
          <w:szCs w:val="24"/>
          <w:highlight w:val="none"/>
        </w:rPr>
        <w:t>蔡家文</w:t>
      </w:r>
      <w:r>
        <w:rPr>
          <w:rFonts w:hint="eastAsia" w:ascii="宋体" w:hAnsi="宋体" w:eastAsia="宋体" w:cs="宋体"/>
          <w:sz w:val="24"/>
          <w:szCs w:val="24"/>
          <w:highlight w:val="none"/>
          <w:lang w:val="en-US" w:eastAsia="zh-CN"/>
        </w:rPr>
        <w:t xml:space="preserve"> </w:t>
      </w:r>
      <w:r>
        <w:rPr>
          <w:rFonts w:hint="eastAsia" w:ascii="宋体" w:hAnsi="宋体" w:eastAsia="宋体" w:cs="宋体"/>
          <w:spacing w:val="-1"/>
          <w:sz w:val="24"/>
          <w:szCs w:val="24"/>
          <w:highlight w:val="none"/>
          <w:lang w:val="en-US" w:eastAsia="zh-CN"/>
        </w:rPr>
        <w:t xml:space="preserve"> 联系电话：</w:t>
      </w:r>
      <w:r>
        <w:rPr>
          <w:rFonts w:ascii="宋体" w:hAnsi="宋体" w:eastAsia="宋体" w:cs="宋体"/>
          <w:sz w:val="24"/>
          <w:szCs w:val="24"/>
          <w:highlight w:val="none"/>
        </w:rPr>
        <w:t>18674060544</w:t>
      </w:r>
      <w:r>
        <w:rPr>
          <w:rFonts w:hint="eastAsia" w:ascii="宋体" w:hAnsi="宋体" w:eastAsia="宋体" w:cs="宋体"/>
          <w:spacing w:val="-1"/>
          <w:sz w:val="24"/>
          <w:szCs w:val="24"/>
          <w:highlight w:val="none"/>
          <w:lang w:val="en-US" w:eastAsia="zh-CN"/>
        </w:rPr>
        <w:t>）</w:t>
      </w:r>
      <w:r>
        <w:rPr>
          <w:rFonts w:ascii="宋体" w:hAnsi="宋体" w:eastAsia="宋体" w:cs="宋体"/>
          <w:spacing w:val="-1"/>
          <w:sz w:val="24"/>
          <w:szCs w:val="24"/>
          <w:lang w:eastAsia="zh-CN"/>
        </w:rPr>
        <w:t>，负责联系安排货物运输有关事宜。乙方业</w:t>
      </w:r>
      <w:r>
        <w:rPr>
          <w:rFonts w:ascii="宋体" w:hAnsi="宋体" w:eastAsia="宋体" w:cs="宋体"/>
          <w:spacing w:val="-3"/>
          <w:sz w:val="24"/>
          <w:szCs w:val="24"/>
          <w:lang w:eastAsia="zh-CN"/>
        </w:rPr>
        <w:t>务部门或车队设专职现场调度</w:t>
      </w:r>
      <w:r>
        <w:rPr>
          <w:rFonts w:hint="eastAsia" w:ascii="宋体" w:hAnsi="宋体" w:eastAsia="宋体" w:cs="宋体"/>
          <w:spacing w:val="-3"/>
          <w:sz w:val="24"/>
          <w:szCs w:val="24"/>
          <w:lang w:eastAsia="zh-CN"/>
        </w:rPr>
        <w:t>（</w:t>
      </w:r>
      <w:r>
        <w:rPr>
          <w:rFonts w:hint="eastAsia" w:ascii="宋体" w:hAnsi="宋体" w:eastAsia="宋体" w:cs="宋体"/>
          <w:spacing w:val="-1"/>
          <w:sz w:val="24"/>
          <w:szCs w:val="24"/>
          <w:highlight w:val="yellow"/>
          <w:lang w:val="en-US" w:eastAsia="zh-CN"/>
        </w:rPr>
        <w:t>姓名：     联系电话：      ）</w:t>
      </w:r>
      <w:r>
        <w:rPr>
          <w:rFonts w:ascii="宋体" w:hAnsi="宋体" w:eastAsia="宋体" w:cs="宋体"/>
          <w:spacing w:val="-3"/>
          <w:sz w:val="24"/>
          <w:szCs w:val="24"/>
          <w:lang w:eastAsia="zh-CN"/>
        </w:rPr>
        <w:t>负责同甲方的联系，即与甲方货物运输有关的派</w:t>
      </w:r>
      <w:r>
        <w:rPr>
          <w:rFonts w:ascii="宋体" w:hAnsi="宋体" w:eastAsia="宋体" w:cs="宋体"/>
          <w:spacing w:val="-1"/>
          <w:sz w:val="24"/>
          <w:szCs w:val="24"/>
          <w:lang w:eastAsia="zh-CN"/>
        </w:rPr>
        <w:t>车、车辆运行跟踪、事故处理、信息反馈、费用结算等工作。</w:t>
      </w:r>
    </w:p>
    <w:p>
      <w:pPr>
        <w:spacing w:before="182" w:line="290" w:lineRule="auto"/>
        <w:ind w:left="29" w:right="82" w:firstLine="468"/>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4.1.2</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乙方应按甲方要求规范单证，使用统</w:t>
      </w:r>
      <w:r>
        <w:rPr>
          <w:rFonts w:ascii="宋体" w:hAnsi="宋体" w:eastAsia="宋体" w:cs="宋体"/>
          <w:spacing w:val="-1"/>
          <w:sz w:val="24"/>
          <w:szCs w:val="24"/>
          <w:lang w:eastAsia="zh-CN"/>
        </w:rPr>
        <w:t>一的操作程序，准确记录和保留原始资料，及时反馈信息，实施运输、运作管理信息化。</w:t>
      </w:r>
    </w:p>
    <w:p>
      <w:pPr>
        <w:spacing w:before="183" w:line="313" w:lineRule="auto"/>
        <w:ind w:left="23" w:right="81" w:firstLine="474"/>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4.1.3</w:t>
      </w:r>
      <w:r>
        <w:rPr>
          <w:rFonts w:ascii="Times New Roman" w:hAnsi="Times New Roman" w:eastAsia="Times New Roman" w:cs="Times New Roman"/>
          <w:spacing w:val="17"/>
          <w:sz w:val="24"/>
          <w:szCs w:val="24"/>
          <w:lang w:eastAsia="zh-CN"/>
        </w:rPr>
        <w:t xml:space="preserve">  </w:t>
      </w:r>
      <w:r>
        <w:rPr>
          <w:rFonts w:ascii="宋体" w:hAnsi="宋体" w:eastAsia="宋体" w:cs="宋体"/>
          <w:spacing w:val="-3"/>
          <w:sz w:val="24"/>
          <w:szCs w:val="24"/>
          <w:lang w:eastAsia="zh-CN"/>
        </w:rPr>
        <w:t>乙方应为甲方提供全天</w:t>
      </w:r>
      <w:r>
        <w:rPr>
          <w:rFonts w:ascii="宋体" w:hAnsi="宋体" w:eastAsia="宋体" w:cs="宋体"/>
          <w:spacing w:val="-53"/>
          <w:sz w:val="24"/>
          <w:szCs w:val="24"/>
          <w:lang w:eastAsia="zh-CN"/>
        </w:rPr>
        <w:t xml:space="preserve"> </w:t>
      </w:r>
      <w:r>
        <w:rPr>
          <w:rFonts w:ascii="Times New Roman" w:hAnsi="Times New Roman" w:eastAsia="Times New Roman" w:cs="Times New Roman"/>
          <w:spacing w:val="-3"/>
          <w:sz w:val="24"/>
          <w:szCs w:val="24"/>
          <w:lang w:eastAsia="zh-CN"/>
        </w:rPr>
        <w:t>24</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3"/>
          <w:sz w:val="24"/>
          <w:szCs w:val="24"/>
          <w:lang w:eastAsia="zh-CN"/>
        </w:rPr>
        <w:t>小时服务（包括节假日</w:t>
      </w:r>
      <w:r>
        <w:rPr>
          <w:rFonts w:ascii="宋体" w:hAnsi="宋体" w:eastAsia="宋体" w:cs="宋体"/>
          <w:spacing w:val="7"/>
          <w:sz w:val="24"/>
          <w:szCs w:val="24"/>
          <w:lang w:eastAsia="zh-CN"/>
        </w:rPr>
        <w:t>），</w:t>
      </w:r>
      <w:r>
        <w:rPr>
          <w:rFonts w:ascii="宋体" w:hAnsi="宋体" w:eastAsia="宋体" w:cs="宋体"/>
          <w:spacing w:val="-3"/>
          <w:sz w:val="24"/>
          <w:szCs w:val="24"/>
          <w:lang w:eastAsia="zh-CN"/>
        </w:rPr>
        <w:t>保证随时能与</w:t>
      </w:r>
      <w:r>
        <w:rPr>
          <w:rFonts w:ascii="宋体" w:hAnsi="宋体" w:eastAsia="宋体" w:cs="宋体"/>
          <w:spacing w:val="3"/>
          <w:sz w:val="24"/>
          <w:szCs w:val="24"/>
          <w:lang w:eastAsia="zh-CN"/>
        </w:rPr>
        <w:t>运作车辆保持通讯联系。如出现无法与运作车辆联系的情况，将计入月度</w:t>
      </w:r>
      <w:r>
        <w:rPr>
          <w:rFonts w:ascii="Times New Roman" w:hAnsi="Times New Roman" w:eastAsia="Times New Roman" w:cs="Times New Roman"/>
          <w:sz w:val="24"/>
          <w:szCs w:val="24"/>
          <w:lang w:eastAsia="zh-CN"/>
        </w:rPr>
        <w:t>KPI</w:t>
      </w:r>
      <w:r>
        <w:rPr>
          <w:rFonts w:ascii="宋体" w:hAnsi="宋体" w:eastAsia="宋体" w:cs="宋体"/>
          <w:spacing w:val="-3"/>
          <w:sz w:val="24"/>
          <w:szCs w:val="24"/>
          <w:lang w:eastAsia="zh-CN"/>
        </w:rPr>
        <w:t>考核，并每次罚款</w:t>
      </w:r>
      <w:r>
        <w:rPr>
          <w:rFonts w:hint="eastAsia" w:ascii="宋体" w:hAnsi="宋体" w:eastAsia="宋体" w:cs="宋体"/>
          <w:spacing w:val="-3"/>
          <w:sz w:val="24"/>
          <w:szCs w:val="24"/>
          <w:lang w:val="en-US" w:eastAsia="zh-CN"/>
        </w:rPr>
        <w:t xml:space="preserve"> </w:t>
      </w:r>
      <w:r>
        <w:rPr>
          <w:rFonts w:ascii="Times New Roman" w:hAnsi="Times New Roman" w:eastAsia="Times New Roman" w:cs="Times New Roman"/>
          <w:spacing w:val="-3"/>
          <w:sz w:val="24"/>
          <w:szCs w:val="24"/>
          <w:lang w:eastAsia="zh-CN"/>
        </w:rPr>
        <w:t>100</w:t>
      </w:r>
      <w:r>
        <w:rPr>
          <w:rFonts w:hint="eastAsia" w:ascii="Times New Roman" w:hAnsi="Times New Roman" w:eastAsia="Times New Roman" w:cs="Times New Roman"/>
          <w:spacing w:val="-3"/>
          <w:sz w:val="24"/>
          <w:szCs w:val="24"/>
          <w:lang w:val="en-US" w:eastAsia="zh-CN"/>
        </w:rPr>
        <w:t xml:space="preserve"> </w:t>
      </w:r>
      <w:r>
        <w:rPr>
          <w:rFonts w:ascii="宋体" w:hAnsi="宋体" w:eastAsia="宋体" w:cs="宋体"/>
          <w:spacing w:val="-3"/>
          <w:sz w:val="24"/>
          <w:szCs w:val="24"/>
          <w:lang w:eastAsia="zh-CN"/>
        </w:rPr>
        <w:t>元。</w:t>
      </w:r>
    </w:p>
    <w:p>
      <w:pPr>
        <w:spacing w:before="183" w:line="313" w:lineRule="auto"/>
        <w:ind w:left="23" w:right="80" w:firstLine="474"/>
        <w:jc w:val="both"/>
        <w:rPr>
          <w:rFonts w:hint="default" w:ascii="Times New Roman" w:hAnsi="Times New Roman" w:eastAsia="Times New Roman" w:cs="Times New Roman"/>
          <w:sz w:val="24"/>
          <w:szCs w:val="24"/>
          <w:lang w:val="en-US" w:eastAsia="zh-CN"/>
        </w:rPr>
      </w:pPr>
      <w:r>
        <w:rPr>
          <w:rFonts w:hint="eastAsia" w:ascii="Times New Roman" w:hAnsi="Times New Roman" w:eastAsia="Times New Roman" w:cs="Times New Roman"/>
          <w:sz w:val="24"/>
          <w:szCs w:val="24"/>
          <w:lang w:val="en-US" w:eastAsia="zh-CN"/>
        </w:rPr>
        <w:t>4.2  运作计划</w:t>
      </w:r>
    </w:p>
    <w:p>
      <w:pPr>
        <w:spacing w:before="183" w:line="313" w:lineRule="auto"/>
        <w:ind w:left="23" w:right="80" w:firstLine="474"/>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4.2.1</w:t>
      </w:r>
      <w:r>
        <w:rPr>
          <w:rFonts w:ascii="Times New Roman" w:hAnsi="Times New Roman" w:eastAsia="Times New Roman" w:cs="Times New Roman"/>
          <w:spacing w:val="29"/>
          <w:sz w:val="24"/>
          <w:szCs w:val="24"/>
          <w:lang w:eastAsia="zh-CN"/>
        </w:rPr>
        <w:t xml:space="preserve">  </w:t>
      </w:r>
      <w:r>
        <w:rPr>
          <w:rFonts w:ascii="宋体" w:hAnsi="宋体" w:eastAsia="宋体" w:cs="宋体"/>
          <w:sz w:val="24"/>
          <w:szCs w:val="24"/>
          <w:lang w:eastAsia="zh-CN"/>
        </w:rPr>
        <w:t>甲方将货物托运计划以微信</w:t>
      </w:r>
      <w:r>
        <w:rPr>
          <w:rFonts w:ascii="Times New Roman" w:hAnsi="Times New Roman" w:eastAsia="Times New Roman" w:cs="Times New Roman"/>
          <w:sz w:val="24"/>
          <w:szCs w:val="24"/>
          <w:lang w:eastAsia="zh-CN"/>
        </w:rPr>
        <w:t>/</w:t>
      </w:r>
      <w:r>
        <w:rPr>
          <w:rFonts w:ascii="宋体" w:hAnsi="宋体" w:eastAsia="宋体" w:cs="宋体"/>
          <w:sz w:val="24"/>
          <w:szCs w:val="24"/>
          <w:lang w:eastAsia="zh-CN"/>
        </w:rPr>
        <w:t>电话</w:t>
      </w:r>
      <w:r>
        <w:rPr>
          <w:rFonts w:ascii="Times New Roman" w:hAnsi="Times New Roman" w:eastAsia="Times New Roman" w:cs="Times New Roman"/>
          <w:sz w:val="24"/>
          <w:szCs w:val="24"/>
          <w:lang w:eastAsia="zh-CN"/>
        </w:rPr>
        <w:t>/</w:t>
      </w:r>
      <w:r>
        <w:rPr>
          <w:rFonts w:ascii="宋体" w:hAnsi="宋体" w:eastAsia="宋体" w:cs="宋体"/>
          <w:sz w:val="24"/>
          <w:szCs w:val="24"/>
          <w:lang w:eastAsia="zh-CN"/>
        </w:rPr>
        <w:t>邮件</w:t>
      </w:r>
      <w:r>
        <w:rPr>
          <w:rFonts w:ascii="Times New Roman" w:hAnsi="Times New Roman" w:eastAsia="Times New Roman" w:cs="Times New Roman"/>
          <w:sz w:val="24"/>
          <w:szCs w:val="24"/>
          <w:lang w:eastAsia="zh-CN"/>
        </w:rPr>
        <w:t>/</w:t>
      </w:r>
      <w:r>
        <w:rPr>
          <w:rFonts w:ascii="宋体" w:hAnsi="宋体" w:eastAsia="宋体" w:cs="宋体"/>
          <w:sz w:val="24"/>
          <w:szCs w:val="24"/>
          <w:lang w:eastAsia="zh-CN"/>
        </w:rPr>
        <w:t>运输管理系统等方式通知乙方</w:t>
      </w:r>
      <w:r>
        <w:rPr>
          <w:rFonts w:ascii="宋体" w:hAnsi="宋体" w:eastAsia="宋体" w:cs="宋体"/>
          <w:spacing w:val="-3"/>
          <w:sz w:val="24"/>
          <w:szCs w:val="24"/>
          <w:lang w:eastAsia="zh-CN"/>
        </w:rPr>
        <w:t>或乙方相关人员，乙方</w:t>
      </w:r>
      <w:r>
        <w:rPr>
          <w:rFonts w:hint="eastAsia" w:ascii="宋体" w:hAnsi="宋体" w:eastAsia="宋体" w:cs="宋体"/>
          <w:spacing w:val="-3"/>
          <w:sz w:val="24"/>
          <w:szCs w:val="24"/>
          <w:lang w:eastAsia="zh-CN"/>
        </w:rPr>
        <w:t>接到</w:t>
      </w:r>
      <w:r>
        <w:rPr>
          <w:rFonts w:ascii="宋体" w:hAnsi="宋体" w:eastAsia="宋体" w:cs="宋体"/>
          <w:spacing w:val="-3"/>
          <w:sz w:val="24"/>
          <w:szCs w:val="24"/>
          <w:lang w:eastAsia="zh-CN"/>
        </w:rPr>
        <w:t>通知后须立即安排运输计划，并在要求时间内将落实的</w:t>
      </w:r>
      <w:r>
        <w:rPr>
          <w:rFonts w:ascii="宋体" w:hAnsi="宋体" w:eastAsia="宋体" w:cs="宋体"/>
          <w:spacing w:val="-2"/>
          <w:sz w:val="24"/>
          <w:szCs w:val="24"/>
          <w:lang w:eastAsia="zh-CN"/>
        </w:rPr>
        <w:t>运输计划通知甲方。</w:t>
      </w:r>
    </w:p>
    <w:p>
      <w:pPr>
        <w:spacing w:before="182" w:line="290" w:lineRule="auto"/>
        <w:ind w:left="25" w:right="82" w:firstLine="472"/>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4.2.2</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乙方按照甲方要求提供的公路运输车</w:t>
      </w:r>
      <w:r>
        <w:rPr>
          <w:rFonts w:ascii="宋体" w:hAnsi="宋体" w:eastAsia="宋体" w:cs="宋体"/>
          <w:spacing w:val="-1"/>
          <w:sz w:val="24"/>
          <w:szCs w:val="24"/>
          <w:lang w:eastAsia="zh-CN"/>
        </w:rPr>
        <w:t>辆应是符合国六排放标准的燃油车、燃气车、纯电动车、氢燃料电池车。</w:t>
      </w:r>
    </w:p>
    <w:p>
      <w:pPr>
        <w:spacing w:before="183" w:line="313" w:lineRule="auto"/>
        <w:ind w:left="22" w:right="80" w:firstLine="47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4.2.3  </w:t>
      </w:r>
      <w:r>
        <w:rPr>
          <w:rFonts w:ascii="宋体" w:hAnsi="宋体" w:eastAsia="宋体" w:cs="宋体"/>
          <w:spacing w:val="1"/>
          <w:sz w:val="24"/>
          <w:szCs w:val="24"/>
          <w:lang w:eastAsia="zh-CN"/>
        </w:rPr>
        <w:t>因甲方发运通知单中的错误</w:t>
      </w:r>
      <w:r>
        <w:rPr>
          <w:rFonts w:ascii="宋体" w:hAnsi="宋体" w:eastAsia="宋体" w:cs="宋体"/>
          <w:sz w:val="24"/>
          <w:szCs w:val="24"/>
          <w:lang w:eastAsia="zh-CN"/>
        </w:rPr>
        <w:t>信息造成的额外费用，由甲方承担；在运</w:t>
      </w:r>
      <w:r>
        <w:rPr>
          <w:rFonts w:ascii="宋体" w:hAnsi="宋体" w:eastAsia="宋体" w:cs="宋体"/>
          <w:spacing w:val="-3"/>
          <w:sz w:val="24"/>
          <w:szCs w:val="24"/>
          <w:lang w:eastAsia="zh-CN"/>
        </w:rPr>
        <w:t>输途中，因甲方要求变更送货地址或要求返还货物而造成乙方的实际支出，由甲方承担。</w:t>
      </w:r>
    </w:p>
    <w:p>
      <w:pPr>
        <w:spacing w:before="182"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4.2.4</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1"/>
          <w:sz w:val="24"/>
          <w:szCs w:val="24"/>
          <w:lang w:eastAsia="zh-CN"/>
        </w:rPr>
        <w:t>乙方负有向甲方提供本地和异地回</w:t>
      </w:r>
      <w:r>
        <w:rPr>
          <w:rFonts w:ascii="宋体" w:hAnsi="宋体" w:eastAsia="宋体" w:cs="宋体"/>
          <w:spacing w:val="-2"/>
          <w:sz w:val="24"/>
          <w:szCs w:val="24"/>
          <w:lang w:eastAsia="zh-CN"/>
        </w:rPr>
        <w:t>程空车信息的义务。</w:t>
      </w:r>
    </w:p>
    <w:p>
      <w:pPr>
        <w:spacing w:before="183"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4.3</w:t>
      </w:r>
      <w:r>
        <w:rPr>
          <w:rFonts w:ascii="Times New Roman" w:hAnsi="Times New Roman" w:eastAsia="Times New Roman" w:cs="Times New Roman"/>
          <w:spacing w:val="5"/>
          <w:sz w:val="24"/>
          <w:szCs w:val="24"/>
          <w:lang w:eastAsia="zh-CN"/>
        </w:rPr>
        <w:t xml:space="preserve">  </w:t>
      </w:r>
      <w:r>
        <w:rPr>
          <w:rFonts w:ascii="宋体" w:hAnsi="宋体" w:eastAsia="宋体" w:cs="宋体"/>
          <w:spacing w:val="-3"/>
          <w:sz w:val="24"/>
          <w:szCs w:val="24"/>
          <w:lang w:eastAsia="zh-CN"/>
        </w:rPr>
        <w:t>提货</w:t>
      </w:r>
    </w:p>
    <w:p>
      <w:pPr>
        <w:spacing w:before="183" w:line="290" w:lineRule="auto"/>
        <w:ind w:left="29" w:right="82" w:firstLine="468"/>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4.3.1</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乙方应准时到达装货地提货，由于乙</w:t>
      </w:r>
      <w:r>
        <w:rPr>
          <w:rFonts w:ascii="宋体" w:hAnsi="宋体" w:eastAsia="宋体" w:cs="宋体"/>
          <w:spacing w:val="-1"/>
          <w:sz w:val="24"/>
          <w:szCs w:val="24"/>
          <w:lang w:eastAsia="zh-CN"/>
        </w:rPr>
        <w:t>方提货延迟给甲方造成的经济损</w:t>
      </w:r>
      <w:r>
        <w:rPr>
          <w:rFonts w:ascii="宋体" w:hAnsi="宋体" w:eastAsia="宋体" w:cs="宋体"/>
          <w:spacing w:val="-2"/>
          <w:sz w:val="24"/>
          <w:szCs w:val="24"/>
          <w:lang w:eastAsia="zh-CN"/>
        </w:rPr>
        <w:t>失，由乙方承担。</w:t>
      </w:r>
    </w:p>
    <w:p>
      <w:pPr>
        <w:spacing w:before="184" w:line="289" w:lineRule="auto"/>
        <w:ind w:left="24" w:right="82" w:firstLine="473"/>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4.3.2</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乙方应指定专人负责提货和办理交接</w:t>
      </w:r>
      <w:r>
        <w:rPr>
          <w:rFonts w:ascii="宋体" w:hAnsi="宋体" w:eastAsia="宋体" w:cs="宋体"/>
          <w:spacing w:val="-1"/>
          <w:sz w:val="24"/>
          <w:szCs w:val="24"/>
          <w:lang w:eastAsia="zh-CN"/>
        </w:rPr>
        <w:t>手续，所指定人员必须预先以书面的形式提供给甲方，并得到甲方确认。</w:t>
      </w:r>
    </w:p>
    <w:p>
      <w:pPr>
        <w:spacing w:before="184" w:line="289" w:lineRule="auto"/>
        <w:ind w:left="26" w:right="82" w:firstLine="471"/>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4.3.3</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乙方应按运输计划准时到达甲方指定</w:t>
      </w:r>
      <w:r>
        <w:rPr>
          <w:rFonts w:ascii="宋体" w:hAnsi="宋体" w:eastAsia="宋体" w:cs="宋体"/>
          <w:spacing w:val="-1"/>
          <w:sz w:val="24"/>
          <w:szCs w:val="24"/>
          <w:lang w:eastAsia="zh-CN"/>
        </w:rPr>
        <w:t>的提货地点，凭甲方提供的凭证或货物托运单据提货，乙方驻场人员和司机应清点准确。</w:t>
      </w:r>
    </w:p>
    <w:p>
      <w:pPr>
        <w:spacing w:before="184" w:line="289" w:lineRule="auto"/>
        <w:ind w:left="27" w:firstLine="470"/>
        <w:jc w:val="both"/>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4.3.4</w:t>
      </w:r>
      <w:r>
        <w:rPr>
          <w:rFonts w:ascii="Times New Roman" w:hAnsi="Times New Roman" w:eastAsia="Times New Roman" w:cs="Times New Roman"/>
          <w:spacing w:val="20"/>
          <w:w w:val="101"/>
          <w:sz w:val="24"/>
          <w:szCs w:val="24"/>
          <w:lang w:eastAsia="zh-CN"/>
        </w:rPr>
        <w:t xml:space="preserve">  </w:t>
      </w:r>
      <w:r>
        <w:rPr>
          <w:rFonts w:ascii="宋体" w:hAnsi="宋体" w:eastAsia="宋体" w:cs="宋体"/>
          <w:spacing w:val="-5"/>
          <w:sz w:val="24"/>
          <w:szCs w:val="24"/>
          <w:lang w:eastAsia="zh-CN"/>
        </w:rPr>
        <w:t>乙方驻场人员和司机须遵守仓库的有关规定，并服从工厂的调度安排。</w:t>
      </w:r>
      <w:r>
        <w:rPr>
          <w:rFonts w:ascii="宋体" w:hAnsi="宋体" w:eastAsia="宋体" w:cs="宋体"/>
          <w:spacing w:val="-1"/>
          <w:sz w:val="24"/>
          <w:szCs w:val="24"/>
          <w:lang w:eastAsia="zh-CN"/>
        </w:rPr>
        <w:t>如有争议或出现意外情况，须立即报告甲方相关人员，并等待处理。</w:t>
      </w:r>
    </w:p>
    <w:p>
      <w:pPr>
        <w:spacing w:before="184" w:line="289" w:lineRule="auto"/>
        <w:ind w:left="27" w:firstLine="470"/>
        <w:jc w:val="both"/>
        <w:rPr>
          <w:rFonts w:ascii="Times New Roman" w:hAnsi="Times New Roman" w:eastAsia="Times New Roman" w:cs="Times New Roman"/>
          <w:spacing w:val="-5"/>
          <w:sz w:val="24"/>
          <w:szCs w:val="24"/>
          <w:lang w:eastAsia="zh-CN"/>
        </w:rPr>
      </w:pPr>
      <w:r>
        <w:rPr>
          <w:rFonts w:ascii="Times New Roman" w:hAnsi="Times New Roman" w:eastAsia="Times New Roman" w:cs="Times New Roman"/>
          <w:spacing w:val="-5"/>
          <w:sz w:val="24"/>
          <w:szCs w:val="24"/>
          <w:lang w:eastAsia="zh-CN"/>
        </w:rPr>
        <w:t>4.3.5  乙方与仓库方在交接货物时，乙方负责对货物进行清点，检查货物的 包装状态。</w:t>
      </w:r>
    </w:p>
    <w:p>
      <w:pPr>
        <w:spacing w:before="122"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4.4</w:t>
      </w:r>
      <w:r>
        <w:rPr>
          <w:rFonts w:ascii="Times New Roman" w:hAnsi="Times New Roman" w:eastAsia="Times New Roman" w:cs="Times New Roman"/>
          <w:spacing w:val="5"/>
          <w:sz w:val="24"/>
          <w:szCs w:val="24"/>
          <w:lang w:eastAsia="zh-CN"/>
        </w:rPr>
        <w:t xml:space="preserve">  </w:t>
      </w:r>
      <w:r>
        <w:rPr>
          <w:rFonts w:ascii="宋体" w:hAnsi="宋体" w:eastAsia="宋体" w:cs="宋体"/>
          <w:spacing w:val="-3"/>
          <w:sz w:val="24"/>
          <w:szCs w:val="24"/>
          <w:lang w:eastAsia="zh-CN"/>
        </w:rPr>
        <w:t>装货</w:t>
      </w:r>
    </w:p>
    <w:p>
      <w:pPr>
        <w:spacing w:before="184" w:line="289" w:lineRule="auto"/>
        <w:ind w:left="24" w:right="61" w:firstLine="473"/>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4.4.1  </w:t>
      </w:r>
      <w:r>
        <w:rPr>
          <w:rFonts w:ascii="宋体" w:hAnsi="宋体" w:eastAsia="宋体" w:cs="宋体"/>
          <w:spacing w:val="1"/>
          <w:sz w:val="24"/>
          <w:szCs w:val="24"/>
          <w:lang w:eastAsia="zh-CN"/>
        </w:rPr>
        <w:t>在装货前，乙方需对</w:t>
      </w:r>
      <w:r>
        <w:rPr>
          <w:rFonts w:hint="eastAsia" w:ascii="宋体" w:hAnsi="宋体" w:eastAsia="宋体" w:cs="宋体"/>
          <w:spacing w:val="1"/>
          <w:sz w:val="24"/>
          <w:szCs w:val="24"/>
          <w:lang w:eastAsia="zh-CN"/>
        </w:rPr>
        <w:t>车厢</w:t>
      </w:r>
      <w:r>
        <w:rPr>
          <w:rFonts w:ascii="宋体" w:hAnsi="宋体" w:eastAsia="宋体" w:cs="宋体"/>
          <w:spacing w:val="1"/>
          <w:sz w:val="24"/>
          <w:szCs w:val="24"/>
          <w:lang w:eastAsia="zh-CN"/>
        </w:rPr>
        <w:t>底</w:t>
      </w:r>
      <w:r>
        <w:rPr>
          <w:rFonts w:ascii="宋体" w:hAnsi="宋体" w:eastAsia="宋体" w:cs="宋体"/>
          <w:sz w:val="24"/>
          <w:szCs w:val="24"/>
          <w:lang w:eastAsia="zh-CN"/>
        </w:rPr>
        <w:t>部使用</w:t>
      </w:r>
      <w:r>
        <w:rPr>
          <w:rFonts w:hint="eastAsia" w:ascii="宋体" w:hAnsi="宋体" w:eastAsia="宋体" w:cs="宋体"/>
          <w:sz w:val="24"/>
          <w:szCs w:val="24"/>
          <w:lang w:val="en-US" w:eastAsia="zh-CN"/>
        </w:rPr>
        <w:t>塑料</w:t>
      </w:r>
      <w:r>
        <w:rPr>
          <w:rFonts w:ascii="宋体" w:hAnsi="宋体" w:eastAsia="宋体" w:cs="宋体"/>
          <w:sz w:val="24"/>
          <w:szCs w:val="24"/>
          <w:lang w:eastAsia="zh-CN"/>
        </w:rPr>
        <w:t>膜做好防渗漏铺垫，对</w:t>
      </w:r>
      <w:r>
        <w:rPr>
          <w:rFonts w:hint="eastAsia" w:ascii="宋体" w:hAnsi="宋体" w:eastAsia="宋体" w:cs="宋体"/>
          <w:sz w:val="24"/>
          <w:szCs w:val="24"/>
          <w:lang w:eastAsia="zh-CN"/>
        </w:rPr>
        <w:t>车厢</w:t>
      </w:r>
      <w:r>
        <w:rPr>
          <w:rFonts w:ascii="宋体" w:hAnsi="宋体" w:eastAsia="宋体" w:cs="宋体"/>
          <w:sz w:val="24"/>
          <w:szCs w:val="24"/>
          <w:lang w:eastAsia="zh-CN"/>
        </w:rPr>
        <w:t>四周使用油布做好防摩擦防护。装车完成后加盖严</w:t>
      </w:r>
      <w:r>
        <w:rPr>
          <w:rFonts w:ascii="宋体" w:hAnsi="宋体" w:eastAsia="宋体" w:cs="宋体"/>
          <w:spacing w:val="-1"/>
          <w:sz w:val="24"/>
          <w:szCs w:val="24"/>
          <w:lang w:eastAsia="zh-CN"/>
        </w:rPr>
        <w:t>密的篷布做好防散落措施。</w:t>
      </w:r>
    </w:p>
    <w:p>
      <w:pPr>
        <w:spacing w:before="184" w:line="289" w:lineRule="auto"/>
        <w:ind w:left="24" w:right="61" w:firstLine="473"/>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4.4.2  </w:t>
      </w:r>
      <w:r>
        <w:rPr>
          <w:rFonts w:ascii="宋体" w:hAnsi="宋体" w:eastAsia="宋体" w:cs="宋体"/>
          <w:spacing w:val="1"/>
          <w:sz w:val="24"/>
          <w:szCs w:val="24"/>
          <w:lang w:eastAsia="zh-CN"/>
        </w:rPr>
        <w:t>在装货时，乙方有责任指导</w:t>
      </w:r>
      <w:r>
        <w:rPr>
          <w:rFonts w:ascii="宋体" w:hAnsi="宋体" w:eastAsia="宋体" w:cs="宋体"/>
          <w:sz w:val="24"/>
          <w:szCs w:val="24"/>
          <w:lang w:eastAsia="zh-CN"/>
        </w:rPr>
        <w:t>搬运人员或叉车司机将货物按安全规定及标识装载于</w:t>
      </w:r>
      <w:r>
        <w:rPr>
          <w:rFonts w:hint="eastAsia" w:ascii="宋体" w:hAnsi="宋体" w:eastAsia="宋体" w:cs="宋体"/>
          <w:sz w:val="24"/>
          <w:szCs w:val="24"/>
          <w:lang w:eastAsia="zh-CN"/>
        </w:rPr>
        <w:t>车厢内</w:t>
      </w:r>
      <w:r>
        <w:rPr>
          <w:rFonts w:ascii="宋体" w:hAnsi="宋体" w:eastAsia="宋体" w:cs="宋体"/>
          <w:sz w:val="24"/>
          <w:szCs w:val="24"/>
          <w:lang w:eastAsia="zh-CN"/>
        </w:rPr>
        <w:t>，由于货物装载不当而造</w:t>
      </w:r>
      <w:r>
        <w:rPr>
          <w:rFonts w:ascii="宋体" w:hAnsi="宋体" w:eastAsia="宋体" w:cs="宋体"/>
          <w:spacing w:val="-1"/>
          <w:sz w:val="24"/>
          <w:szCs w:val="24"/>
          <w:lang w:eastAsia="zh-CN"/>
        </w:rPr>
        <w:t>成的损害责任由乙方承担。</w:t>
      </w:r>
    </w:p>
    <w:p>
      <w:pPr>
        <w:spacing w:before="184" w:line="313" w:lineRule="auto"/>
        <w:ind w:left="22" w:right="58" w:firstLine="475"/>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4.4.3</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乙方应当保证车辆对货物装载的标准</w:t>
      </w:r>
      <w:r>
        <w:rPr>
          <w:rFonts w:ascii="宋体" w:hAnsi="宋体" w:eastAsia="宋体" w:cs="宋体"/>
          <w:spacing w:val="-1"/>
          <w:sz w:val="24"/>
          <w:szCs w:val="24"/>
          <w:lang w:eastAsia="zh-CN"/>
        </w:rPr>
        <w:t>符合国家交通法和相关法规的规</w:t>
      </w:r>
      <w:r>
        <w:rPr>
          <w:rFonts w:ascii="宋体" w:hAnsi="宋体" w:eastAsia="宋体" w:cs="宋体"/>
          <w:spacing w:val="-3"/>
          <w:sz w:val="24"/>
          <w:szCs w:val="24"/>
          <w:lang w:eastAsia="zh-CN"/>
        </w:rPr>
        <w:t>定，避免所有可能出现的责任风险，不得超载、超限上路。否则，由此产生的一</w:t>
      </w:r>
      <w:r>
        <w:rPr>
          <w:rFonts w:ascii="宋体" w:hAnsi="宋体" w:eastAsia="宋体" w:cs="宋体"/>
          <w:spacing w:val="-1"/>
          <w:sz w:val="24"/>
          <w:szCs w:val="24"/>
          <w:lang w:eastAsia="zh-CN"/>
        </w:rPr>
        <w:t>切责任</w:t>
      </w:r>
      <w:r>
        <w:rPr>
          <w:rFonts w:hint="eastAsia" w:ascii="宋体" w:hAnsi="宋体" w:eastAsia="宋体" w:cs="宋体"/>
          <w:spacing w:val="-1"/>
          <w:sz w:val="24"/>
          <w:szCs w:val="24"/>
          <w:lang w:val="en-US" w:eastAsia="zh-CN"/>
        </w:rPr>
        <w:t>和费用以及对甲方造成的损失</w:t>
      </w:r>
      <w:r>
        <w:rPr>
          <w:rFonts w:ascii="宋体" w:hAnsi="宋体" w:eastAsia="宋体" w:cs="宋体"/>
          <w:spacing w:val="-1"/>
          <w:sz w:val="24"/>
          <w:szCs w:val="24"/>
          <w:lang w:eastAsia="zh-CN"/>
        </w:rPr>
        <w:t>均由乙方承担。</w:t>
      </w:r>
    </w:p>
    <w:p>
      <w:pPr>
        <w:spacing w:before="181" w:line="290" w:lineRule="auto"/>
        <w:ind w:left="24" w:right="61" w:firstLine="473"/>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4.4.4</w:t>
      </w:r>
      <w:r>
        <w:rPr>
          <w:rFonts w:ascii="Times New Roman" w:hAnsi="Times New Roman" w:eastAsia="Times New Roman" w:cs="Times New Roman"/>
          <w:spacing w:val="27"/>
          <w:sz w:val="24"/>
          <w:szCs w:val="24"/>
          <w:lang w:eastAsia="zh-CN"/>
        </w:rPr>
        <w:t xml:space="preserve">  </w:t>
      </w:r>
      <w:r>
        <w:rPr>
          <w:rFonts w:ascii="宋体" w:hAnsi="宋体" w:eastAsia="宋体" w:cs="宋体"/>
          <w:spacing w:val="-1"/>
          <w:sz w:val="24"/>
          <w:szCs w:val="24"/>
          <w:lang w:eastAsia="zh-CN"/>
        </w:rPr>
        <w:t>甲方委托业务</w:t>
      </w:r>
      <w:r>
        <w:rPr>
          <w:rFonts w:hint="eastAsia" w:ascii="宋体" w:hAnsi="宋体" w:eastAsia="宋体" w:cs="宋体"/>
          <w:spacing w:val="-1"/>
          <w:sz w:val="24"/>
          <w:szCs w:val="24"/>
          <w:lang w:eastAsia="zh-CN"/>
        </w:rPr>
        <w:t>属于</w:t>
      </w:r>
      <w:r>
        <w:rPr>
          <w:rFonts w:ascii="宋体" w:hAnsi="宋体" w:eastAsia="宋体" w:cs="宋体"/>
          <w:spacing w:val="-1"/>
          <w:sz w:val="24"/>
          <w:szCs w:val="24"/>
          <w:lang w:eastAsia="zh-CN"/>
        </w:rPr>
        <w:t>整车运输的，在装货时，乙方必须确保甲方货物不与其它物品配装和堆放，否则，乙方应承担所有损害赔偿责任。</w:t>
      </w:r>
    </w:p>
    <w:p>
      <w:pPr>
        <w:spacing w:before="184" w:line="221"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4.5</w:t>
      </w:r>
      <w:r>
        <w:rPr>
          <w:rFonts w:ascii="Times New Roman" w:hAnsi="Times New Roman" w:eastAsia="Times New Roman" w:cs="Times New Roman"/>
          <w:spacing w:val="5"/>
          <w:sz w:val="24"/>
          <w:szCs w:val="24"/>
          <w:lang w:eastAsia="zh-CN"/>
        </w:rPr>
        <w:t xml:space="preserve">  </w:t>
      </w:r>
      <w:r>
        <w:rPr>
          <w:rFonts w:ascii="宋体" w:hAnsi="宋体" w:eastAsia="宋体" w:cs="宋体"/>
          <w:spacing w:val="-3"/>
          <w:sz w:val="24"/>
          <w:szCs w:val="24"/>
          <w:lang w:eastAsia="zh-CN"/>
        </w:rPr>
        <w:t>在途</w:t>
      </w:r>
    </w:p>
    <w:p>
      <w:pPr>
        <w:spacing w:before="179" w:line="290" w:lineRule="auto"/>
        <w:ind w:left="24" w:right="61" w:firstLine="473"/>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4.5.1</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乙方司机在运输途中应遵守交通规则</w:t>
      </w:r>
      <w:r>
        <w:rPr>
          <w:rFonts w:ascii="宋体" w:hAnsi="宋体" w:eastAsia="宋体" w:cs="宋体"/>
          <w:spacing w:val="-1"/>
          <w:sz w:val="24"/>
          <w:szCs w:val="24"/>
          <w:lang w:eastAsia="zh-CN"/>
        </w:rPr>
        <w:t>，安全驾驶、文明运输，因违反规定所造成的一切事故责任及经济损失概由乙方自行承担。</w:t>
      </w:r>
    </w:p>
    <w:p>
      <w:pPr>
        <w:spacing w:before="183" w:line="313" w:lineRule="auto"/>
        <w:ind w:left="22" w:right="58" w:firstLine="47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4.5.2  </w:t>
      </w:r>
      <w:r>
        <w:rPr>
          <w:rFonts w:ascii="宋体" w:hAnsi="宋体" w:eastAsia="宋体" w:cs="宋体"/>
          <w:spacing w:val="1"/>
          <w:sz w:val="24"/>
          <w:szCs w:val="24"/>
          <w:lang w:eastAsia="zh-CN"/>
        </w:rPr>
        <w:t>未经甲方同意，乙方不得在运输</w:t>
      </w:r>
      <w:r>
        <w:rPr>
          <w:rFonts w:ascii="宋体" w:hAnsi="宋体" w:eastAsia="宋体" w:cs="宋体"/>
          <w:sz w:val="24"/>
          <w:szCs w:val="24"/>
          <w:lang w:eastAsia="zh-CN"/>
        </w:rPr>
        <w:t>途中装卸货物、擅自加载其他货物、</w:t>
      </w:r>
      <w:r>
        <w:rPr>
          <w:rFonts w:ascii="宋体" w:hAnsi="宋体" w:eastAsia="宋体" w:cs="宋体"/>
          <w:spacing w:val="-3"/>
          <w:sz w:val="24"/>
          <w:szCs w:val="24"/>
          <w:lang w:eastAsia="zh-CN"/>
        </w:rPr>
        <w:t>改变货物的装卸方式或拆开货物外包装。乙方违反该约定造成货物损坏、延期送</w:t>
      </w:r>
      <w:r>
        <w:rPr>
          <w:rFonts w:ascii="宋体" w:hAnsi="宋体" w:eastAsia="宋体" w:cs="宋体"/>
          <w:spacing w:val="-1"/>
          <w:sz w:val="24"/>
          <w:szCs w:val="24"/>
          <w:lang w:eastAsia="zh-CN"/>
        </w:rPr>
        <w:t>达等后果的，由乙方承担全部违约及赔偿责任。</w:t>
      </w:r>
    </w:p>
    <w:p>
      <w:pPr>
        <w:spacing w:before="183" w:line="313" w:lineRule="auto"/>
        <w:ind w:left="24" w:right="58" w:firstLine="473"/>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4.5.3  </w:t>
      </w:r>
      <w:r>
        <w:rPr>
          <w:rFonts w:ascii="宋体" w:hAnsi="宋体" w:eastAsia="宋体" w:cs="宋体"/>
          <w:spacing w:val="1"/>
          <w:sz w:val="24"/>
          <w:szCs w:val="24"/>
          <w:lang w:eastAsia="zh-CN"/>
        </w:rPr>
        <w:t>若乙方未能按照运输时间要</w:t>
      </w:r>
      <w:r>
        <w:rPr>
          <w:rFonts w:ascii="宋体" w:hAnsi="宋体" w:eastAsia="宋体" w:cs="宋体"/>
          <w:sz w:val="24"/>
          <w:szCs w:val="24"/>
          <w:lang w:eastAsia="zh-CN"/>
        </w:rPr>
        <w:t>求到达送货地的，乙方应及时电话通知甲</w:t>
      </w:r>
      <w:r>
        <w:rPr>
          <w:rFonts w:ascii="宋体" w:hAnsi="宋体" w:eastAsia="宋体" w:cs="宋体"/>
          <w:spacing w:val="-3"/>
          <w:sz w:val="24"/>
          <w:szCs w:val="24"/>
          <w:lang w:eastAsia="zh-CN"/>
        </w:rPr>
        <w:t>方联络人，向甲方报告延误原因、车辆当前所在位置以及预计到达时间，并向甲</w:t>
      </w:r>
      <w:r>
        <w:rPr>
          <w:rFonts w:ascii="宋体" w:hAnsi="宋体" w:eastAsia="宋体" w:cs="宋体"/>
          <w:spacing w:val="-1"/>
          <w:sz w:val="24"/>
          <w:szCs w:val="24"/>
          <w:lang w:eastAsia="zh-CN"/>
        </w:rPr>
        <w:t>方提交交通或其他政府部门的证明文件。</w:t>
      </w:r>
    </w:p>
    <w:p>
      <w:pPr>
        <w:spacing w:before="182" w:line="325" w:lineRule="auto"/>
        <w:ind w:left="22" w:right="58" w:firstLine="475"/>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4.5.4</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乙方在运输过程中应当接受甲方的监</w:t>
      </w:r>
      <w:r>
        <w:rPr>
          <w:rFonts w:ascii="宋体" w:hAnsi="宋体" w:eastAsia="宋体" w:cs="宋体"/>
          <w:spacing w:val="-1"/>
          <w:sz w:val="24"/>
          <w:szCs w:val="24"/>
          <w:lang w:eastAsia="zh-CN"/>
        </w:rPr>
        <w:t>督、指导和质询。乙方应为司机</w:t>
      </w:r>
      <w:r>
        <w:rPr>
          <w:rFonts w:ascii="宋体" w:hAnsi="宋体" w:eastAsia="宋体" w:cs="宋体"/>
          <w:spacing w:val="-3"/>
          <w:sz w:val="24"/>
          <w:szCs w:val="24"/>
          <w:lang w:eastAsia="zh-CN"/>
        </w:rPr>
        <w:t>配备良好的通讯设备，并按照甲方的要求所有参与运输的车辆须加装定位仪、视频监控等相关设施，并接入提货地点智慧物流系统（根据项目方的需求），以便</w:t>
      </w:r>
      <w:r>
        <w:rPr>
          <w:rFonts w:ascii="宋体" w:hAnsi="宋体" w:eastAsia="宋体" w:cs="宋体"/>
          <w:spacing w:val="-1"/>
          <w:sz w:val="24"/>
          <w:szCs w:val="24"/>
          <w:lang w:eastAsia="zh-CN"/>
        </w:rPr>
        <w:t>对货物进行在途追踪。</w:t>
      </w:r>
    </w:p>
    <w:p>
      <w:pPr>
        <w:spacing w:before="184" w:line="313" w:lineRule="auto"/>
        <w:ind w:left="22" w:firstLine="475"/>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4.5.4 </w:t>
      </w:r>
      <w:r>
        <w:rPr>
          <w:rFonts w:ascii="宋体" w:hAnsi="宋体" w:eastAsia="宋体" w:cs="宋体"/>
          <w:spacing w:val="-3"/>
          <w:sz w:val="24"/>
          <w:szCs w:val="24"/>
          <w:lang w:eastAsia="zh-CN"/>
        </w:rPr>
        <w:t>若甲方对运输路线有明确要求的，则乙方须严格按照该指定路线行驶；任何未经甲方同意的路线偏离均构成违约，乙方应立即纠正并承担由此给甲方造</w:t>
      </w:r>
      <w:r>
        <w:rPr>
          <w:rFonts w:ascii="宋体" w:hAnsi="宋体" w:eastAsia="宋体" w:cs="宋体"/>
          <w:sz w:val="24"/>
          <w:szCs w:val="24"/>
          <w:lang w:eastAsia="zh-CN"/>
        </w:rPr>
        <w:t>成的一切损失，且每发生一次偏离，乙方还应</w:t>
      </w:r>
      <w:r>
        <w:rPr>
          <w:rFonts w:ascii="宋体" w:hAnsi="宋体" w:eastAsia="宋体" w:cs="宋体"/>
          <w:spacing w:val="-1"/>
          <w:sz w:val="24"/>
          <w:szCs w:val="24"/>
          <w:lang w:eastAsia="zh-CN"/>
        </w:rPr>
        <w:t>向甲方支付违约金</w:t>
      </w:r>
      <w:r>
        <w:rPr>
          <w:rFonts w:ascii="宋体" w:hAnsi="宋体" w:eastAsia="宋体" w:cs="宋体"/>
          <w:spacing w:val="-55"/>
          <w:sz w:val="24"/>
          <w:szCs w:val="24"/>
          <w:lang w:eastAsia="zh-CN"/>
        </w:rPr>
        <w:t xml:space="preserve"> </w:t>
      </w:r>
      <w:r>
        <w:rPr>
          <w:rFonts w:ascii="Times New Roman" w:hAnsi="Times New Roman" w:eastAsia="Times New Roman" w:cs="Times New Roman"/>
          <w:spacing w:val="-1"/>
          <w:sz w:val="24"/>
          <w:szCs w:val="24"/>
          <w:lang w:eastAsia="zh-CN"/>
        </w:rPr>
        <w:t xml:space="preserve">2000 </w:t>
      </w:r>
      <w:r>
        <w:rPr>
          <w:rFonts w:ascii="宋体" w:hAnsi="宋体" w:eastAsia="宋体" w:cs="宋体"/>
          <w:spacing w:val="-1"/>
          <w:sz w:val="24"/>
          <w:szCs w:val="24"/>
          <w:lang w:eastAsia="zh-CN"/>
        </w:rPr>
        <w:t>元。</w:t>
      </w:r>
    </w:p>
    <w:p>
      <w:pPr>
        <w:spacing w:before="182"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4.6</w:t>
      </w:r>
      <w:r>
        <w:rPr>
          <w:rFonts w:ascii="Times New Roman" w:hAnsi="Times New Roman" w:eastAsia="Times New Roman" w:cs="Times New Roman"/>
          <w:spacing w:val="7"/>
          <w:sz w:val="24"/>
          <w:szCs w:val="24"/>
          <w:lang w:eastAsia="zh-CN"/>
        </w:rPr>
        <w:t xml:space="preserve">  </w:t>
      </w:r>
      <w:r>
        <w:rPr>
          <w:rFonts w:ascii="宋体" w:hAnsi="宋体" w:eastAsia="宋体" w:cs="宋体"/>
          <w:spacing w:val="-4"/>
          <w:sz w:val="24"/>
          <w:szCs w:val="24"/>
          <w:lang w:eastAsia="zh-CN"/>
        </w:rPr>
        <w:t>交货</w:t>
      </w:r>
    </w:p>
    <w:p>
      <w:pPr>
        <w:spacing w:before="182" w:line="325" w:lineRule="auto"/>
        <w:ind w:left="22" w:right="58" w:firstLine="475"/>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4.6.1  乙方应按本合同约定的运输时间将货物安全送达收货地。如由于延迟交货造成甲方及甲方客户经济损失的，甲方有权向乙方索赔全部损失，同时计入KPI 考核。</w:t>
      </w:r>
    </w:p>
    <w:p>
      <w:pPr>
        <w:spacing w:before="182" w:line="325" w:lineRule="auto"/>
        <w:ind w:left="22" w:right="58" w:firstLine="475"/>
        <w:jc w:val="both"/>
        <w:rPr>
          <w:rFonts w:hint="eastAsia"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4.6.2  乙方司机应在货物到达前 2~ 12 小时（以甲方确定的各线路时间为准）</w:t>
      </w:r>
      <w:r>
        <w:rPr>
          <w:rFonts w:hint="eastAsia" w:ascii="Times New Roman" w:hAnsi="Times New Roman" w:eastAsia="Times New Roman" w:cs="Times New Roman"/>
          <w:sz w:val="24"/>
          <w:szCs w:val="24"/>
          <w:lang w:eastAsia="zh-CN"/>
        </w:rPr>
        <w:t>，以</w:t>
      </w:r>
      <w:r>
        <w:rPr>
          <w:rFonts w:ascii="Times New Roman" w:hAnsi="Times New Roman" w:eastAsia="Times New Roman" w:cs="Times New Roman"/>
          <w:sz w:val="24"/>
          <w:szCs w:val="24"/>
          <w:lang w:eastAsia="zh-CN"/>
        </w:rPr>
        <w:t xml:space="preserve"> 电话/小程序等形式通知收货方做好准备。</w:t>
      </w:r>
    </w:p>
    <w:p>
      <w:pPr>
        <w:spacing w:before="182" w:line="325" w:lineRule="auto"/>
        <w:ind w:left="22" w:right="58" w:firstLine="475"/>
        <w:jc w:val="both"/>
        <w:rPr>
          <w:rFonts w:hint="eastAsia"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4.6.3  交货时，乙方司机必须遵守厂区的有关规定，服从仓管的调度安排。如有争议，或出现意外情况，须立即报告甲方相关人员，并等待处理。</w:t>
      </w:r>
    </w:p>
    <w:p>
      <w:pPr>
        <w:spacing w:before="182" w:line="325" w:lineRule="auto"/>
        <w:ind w:left="22" w:right="58" w:firstLine="475"/>
        <w:jc w:val="both"/>
        <w:rPr>
          <w:rFonts w:hint="eastAsia"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4.6.4  乙方必须将货物交由送货凭证和货物托运单据上甲方指定的收货人签收（根据项目而定）。</w:t>
      </w:r>
    </w:p>
    <w:p>
      <w:pPr>
        <w:spacing w:before="182"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 xml:space="preserve">4.6.5  </w:t>
      </w:r>
      <w:r>
        <w:rPr>
          <w:rFonts w:ascii="宋体" w:hAnsi="宋体" w:eastAsia="宋体" w:cs="宋体"/>
          <w:sz w:val="24"/>
          <w:szCs w:val="24"/>
          <w:lang w:eastAsia="zh-CN"/>
        </w:rPr>
        <w:t>收货时，乙方应与收货人对货物进行清点，记录货物的</w:t>
      </w:r>
      <w:r>
        <w:rPr>
          <w:rFonts w:ascii="宋体" w:hAnsi="宋体" w:eastAsia="宋体" w:cs="宋体"/>
          <w:spacing w:val="-1"/>
          <w:sz w:val="24"/>
          <w:szCs w:val="24"/>
          <w:lang w:eastAsia="zh-CN"/>
        </w:rPr>
        <w:t>损耗情况。</w:t>
      </w:r>
    </w:p>
    <w:p>
      <w:pPr>
        <w:spacing w:before="185" w:line="289" w:lineRule="auto"/>
        <w:ind w:left="27" w:right="63" w:firstLine="47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4.6.6  </w:t>
      </w:r>
      <w:r>
        <w:rPr>
          <w:rFonts w:ascii="宋体" w:hAnsi="宋体" w:eastAsia="宋体" w:cs="宋体"/>
          <w:spacing w:val="1"/>
          <w:sz w:val="24"/>
          <w:szCs w:val="24"/>
          <w:lang w:eastAsia="zh-CN"/>
        </w:rPr>
        <w:t>如签收时货物有缺损，乙方</w:t>
      </w:r>
      <w:r>
        <w:rPr>
          <w:rFonts w:ascii="宋体" w:hAnsi="宋体" w:eastAsia="宋体" w:cs="宋体"/>
          <w:sz w:val="24"/>
          <w:szCs w:val="24"/>
          <w:lang w:eastAsia="zh-CN"/>
        </w:rPr>
        <w:t>应当场反馈给甲方运输调度专员，如乙方</w:t>
      </w:r>
      <w:r>
        <w:rPr>
          <w:rFonts w:ascii="宋体" w:hAnsi="宋体" w:eastAsia="宋体" w:cs="宋体"/>
          <w:spacing w:val="-1"/>
          <w:sz w:val="24"/>
          <w:szCs w:val="24"/>
          <w:lang w:eastAsia="zh-CN"/>
        </w:rPr>
        <w:t>不需当场向收货方赔偿，则应把损失赔偿给甲方，或由甲方在运费中扣除。</w:t>
      </w:r>
    </w:p>
    <w:p>
      <w:pPr>
        <w:spacing w:before="183" w:line="332" w:lineRule="auto"/>
        <w:ind w:left="24" w:right="61" w:firstLine="473"/>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4.6.7  </w:t>
      </w:r>
      <w:r>
        <w:rPr>
          <w:rFonts w:ascii="宋体" w:hAnsi="宋体" w:eastAsia="宋体" w:cs="宋体"/>
          <w:spacing w:val="1"/>
          <w:sz w:val="24"/>
          <w:szCs w:val="24"/>
          <w:lang w:eastAsia="zh-CN"/>
        </w:rPr>
        <w:t>如发生交通意外或不可预见</w:t>
      </w:r>
      <w:r>
        <w:rPr>
          <w:rFonts w:ascii="宋体" w:hAnsi="宋体" w:eastAsia="宋体" w:cs="宋体"/>
          <w:sz w:val="24"/>
          <w:szCs w:val="24"/>
          <w:lang w:eastAsia="zh-CN"/>
        </w:rPr>
        <w:t>的情况而造成车辆和货物受损，乙方应按</w:t>
      </w:r>
      <w:r>
        <w:rPr>
          <w:rFonts w:ascii="宋体" w:hAnsi="宋体" w:eastAsia="宋体" w:cs="宋体"/>
          <w:spacing w:val="-3"/>
          <w:sz w:val="24"/>
          <w:szCs w:val="24"/>
          <w:lang w:eastAsia="zh-CN"/>
        </w:rPr>
        <w:t>甲方的应急预案执行，不得随意将货物残值丢弃或擅自处理。根据甲方的应急预案，乙方负责将货物运输至甲方的指定地址卸货，并承担所产生的运费，如因乙方责任造成货物受损，乙方必须向甲方赔偿货物损失，乙方还必须承担因货物不</w:t>
      </w:r>
      <w:r>
        <w:rPr>
          <w:rFonts w:ascii="宋体" w:hAnsi="宋体" w:eastAsia="宋体" w:cs="宋体"/>
          <w:spacing w:val="-1"/>
          <w:sz w:val="24"/>
          <w:szCs w:val="24"/>
          <w:lang w:eastAsia="zh-CN"/>
        </w:rPr>
        <w:t>能按时送达给甲方造成的其他损失。</w:t>
      </w:r>
    </w:p>
    <w:p>
      <w:pPr>
        <w:spacing w:before="183" w:line="289" w:lineRule="auto"/>
        <w:ind w:left="31" w:right="63" w:firstLine="466"/>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4.6.8  </w:t>
      </w:r>
      <w:r>
        <w:rPr>
          <w:rFonts w:ascii="宋体" w:hAnsi="宋体" w:eastAsia="宋体" w:cs="宋体"/>
          <w:spacing w:val="1"/>
          <w:sz w:val="24"/>
          <w:szCs w:val="24"/>
          <w:lang w:eastAsia="zh-CN"/>
        </w:rPr>
        <w:t>交货时，乙方应按甲方要求</w:t>
      </w:r>
      <w:r>
        <w:rPr>
          <w:rFonts w:ascii="宋体" w:hAnsi="宋体" w:eastAsia="宋体" w:cs="宋体"/>
          <w:sz w:val="24"/>
          <w:szCs w:val="24"/>
          <w:lang w:eastAsia="zh-CN"/>
        </w:rPr>
        <w:t>提供相关材料，以达到证明卸货地为指定</w:t>
      </w:r>
      <w:r>
        <w:rPr>
          <w:rFonts w:ascii="宋体" w:hAnsi="宋体" w:eastAsia="宋体" w:cs="宋体"/>
          <w:spacing w:val="-3"/>
          <w:sz w:val="24"/>
          <w:szCs w:val="24"/>
          <w:lang w:eastAsia="zh-CN"/>
        </w:rPr>
        <w:t>收货地的目的。</w:t>
      </w:r>
    </w:p>
    <w:p>
      <w:pPr>
        <w:spacing w:before="184"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4.7</w:t>
      </w:r>
      <w:r>
        <w:rPr>
          <w:rFonts w:ascii="Times New Roman" w:hAnsi="Times New Roman" w:eastAsia="Times New Roman" w:cs="Times New Roman"/>
          <w:spacing w:val="7"/>
          <w:sz w:val="24"/>
          <w:szCs w:val="24"/>
          <w:lang w:eastAsia="zh-CN"/>
        </w:rPr>
        <w:t xml:space="preserve">  </w:t>
      </w:r>
      <w:r>
        <w:rPr>
          <w:rFonts w:ascii="宋体" w:hAnsi="宋体" w:eastAsia="宋体" w:cs="宋体"/>
          <w:spacing w:val="-4"/>
          <w:sz w:val="24"/>
          <w:szCs w:val="24"/>
          <w:lang w:eastAsia="zh-CN"/>
        </w:rPr>
        <w:t>卸货</w:t>
      </w:r>
    </w:p>
    <w:p>
      <w:pPr>
        <w:spacing w:before="184" w:line="289" w:lineRule="auto"/>
        <w:ind w:left="42" w:right="63" w:firstLine="455"/>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4.7.1</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乙方不负责卸货任务的，乙方仍应积</w:t>
      </w:r>
      <w:r>
        <w:rPr>
          <w:rFonts w:ascii="宋体" w:hAnsi="宋体" w:eastAsia="宋体" w:cs="宋体"/>
          <w:spacing w:val="-1"/>
          <w:sz w:val="24"/>
          <w:szCs w:val="24"/>
          <w:lang w:eastAsia="zh-CN"/>
        </w:rPr>
        <w:t>极配合收货人进行卸货作业，若</w:t>
      </w:r>
      <w:r>
        <w:rPr>
          <w:rFonts w:ascii="宋体" w:hAnsi="宋体" w:eastAsia="宋体" w:cs="宋体"/>
          <w:spacing w:val="-2"/>
          <w:sz w:val="24"/>
          <w:szCs w:val="24"/>
          <w:lang w:eastAsia="zh-CN"/>
        </w:rPr>
        <w:t>因乙方原因造成的货物损害，乙方应承担赔偿责任。</w:t>
      </w:r>
    </w:p>
    <w:p>
      <w:pPr>
        <w:spacing w:before="183" w:line="290" w:lineRule="auto"/>
        <w:ind w:left="52" w:right="63" w:firstLine="445"/>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4.7.2</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乙方负责卸货任务的，则清点、卸货</w:t>
      </w:r>
      <w:r>
        <w:rPr>
          <w:rFonts w:ascii="宋体" w:hAnsi="宋体" w:eastAsia="宋体" w:cs="宋体"/>
          <w:spacing w:val="-1"/>
          <w:sz w:val="24"/>
          <w:szCs w:val="24"/>
          <w:lang w:eastAsia="zh-CN"/>
        </w:rPr>
        <w:t>时所发生的所有货物损坏责任均</w:t>
      </w:r>
      <w:r>
        <w:rPr>
          <w:rFonts w:ascii="宋体" w:hAnsi="宋体" w:eastAsia="宋体" w:cs="宋体"/>
          <w:spacing w:val="-7"/>
          <w:sz w:val="24"/>
          <w:szCs w:val="24"/>
          <w:lang w:eastAsia="zh-CN"/>
        </w:rPr>
        <w:t>由乙方承担。</w:t>
      </w:r>
    </w:p>
    <w:p>
      <w:pPr>
        <w:spacing w:before="184"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4.8</w:t>
      </w:r>
      <w:r>
        <w:rPr>
          <w:rFonts w:ascii="Times New Roman" w:hAnsi="Times New Roman" w:eastAsia="Times New Roman" w:cs="Times New Roman"/>
          <w:spacing w:val="8"/>
          <w:sz w:val="24"/>
          <w:szCs w:val="24"/>
          <w:lang w:eastAsia="zh-CN"/>
        </w:rPr>
        <w:t xml:space="preserve">  </w:t>
      </w:r>
      <w:r>
        <w:rPr>
          <w:rFonts w:ascii="宋体" w:hAnsi="宋体" w:eastAsia="宋体" w:cs="宋体"/>
          <w:spacing w:val="-3"/>
          <w:sz w:val="24"/>
          <w:szCs w:val="24"/>
          <w:lang w:eastAsia="zh-CN"/>
        </w:rPr>
        <w:t>单据管理</w:t>
      </w:r>
    </w:p>
    <w:p>
      <w:pPr>
        <w:spacing w:before="183" w:line="313" w:lineRule="auto"/>
        <w:ind w:left="22" w:right="61" w:firstLine="47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4.8.1  </w:t>
      </w:r>
      <w:r>
        <w:rPr>
          <w:rFonts w:ascii="宋体" w:hAnsi="宋体" w:eastAsia="宋体" w:cs="宋体"/>
          <w:spacing w:val="1"/>
          <w:sz w:val="24"/>
          <w:szCs w:val="24"/>
          <w:lang w:eastAsia="zh-CN"/>
        </w:rPr>
        <w:t>交货时，乙方应按要求督促</w:t>
      </w:r>
      <w:r>
        <w:rPr>
          <w:rFonts w:ascii="宋体" w:hAnsi="宋体" w:eastAsia="宋体" w:cs="宋体"/>
          <w:sz w:val="24"/>
          <w:szCs w:val="24"/>
          <w:lang w:eastAsia="zh-CN"/>
        </w:rPr>
        <w:t>收货人签收并加盖有效印章对单证进行确</w:t>
      </w:r>
      <w:r>
        <w:rPr>
          <w:rFonts w:ascii="宋体" w:hAnsi="宋体" w:eastAsia="宋体" w:cs="宋体"/>
          <w:spacing w:val="-3"/>
          <w:sz w:val="24"/>
          <w:szCs w:val="24"/>
          <w:lang w:eastAsia="zh-CN"/>
        </w:rPr>
        <w:t>认，完整的签收应至少注明收货数量、损耗情况、收货人、公章和收货日期（根</w:t>
      </w:r>
      <w:r>
        <w:rPr>
          <w:rFonts w:ascii="宋体" w:hAnsi="宋体" w:eastAsia="宋体" w:cs="宋体"/>
          <w:spacing w:val="-2"/>
          <w:sz w:val="24"/>
          <w:szCs w:val="24"/>
          <w:lang w:eastAsia="zh-CN"/>
        </w:rPr>
        <w:t>据项目而定）。</w:t>
      </w:r>
    </w:p>
    <w:p>
      <w:pPr>
        <w:spacing w:before="121" w:line="290" w:lineRule="auto"/>
        <w:ind w:left="25" w:firstLine="472"/>
        <w:jc w:val="both"/>
        <w:rPr>
          <w:rFonts w:ascii="宋体" w:hAnsi="宋体" w:eastAsia="宋体" w:cs="宋体"/>
          <w:spacing w:val="-1"/>
          <w:sz w:val="24"/>
          <w:szCs w:val="24"/>
          <w:lang w:eastAsia="zh-CN"/>
        </w:rPr>
      </w:pPr>
      <w:r>
        <w:rPr>
          <w:rFonts w:ascii="Times New Roman" w:hAnsi="Times New Roman" w:eastAsia="Times New Roman" w:cs="Times New Roman"/>
          <w:spacing w:val="1"/>
          <w:sz w:val="24"/>
          <w:szCs w:val="24"/>
          <w:lang w:eastAsia="zh-CN"/>
        </w:rPr>
        <w:t xml:space="preserve">4.8.2  </w:t>
      </w:r>
      <w:r>
        <w:rPr>
          <w:rFonts w:ascii="宋体" w:hAnsi="宋体" w:eastAsia="宋体" w:cs="宋体"/>
          <w:spacing w:val="1"/>
          <w:sz w:val="24"/>
          <w:szCs w:val="24"/>
          <w:lang w:eastAsia="zh-CN"/>
        </w:rPr>
        <w:t>收货人签收货物后，乙方应</w:t>
      </w:r>
      <w:r>
        <w:rPr>
          <w:rFonts w:ascii="宋体" w:hAnsi="宋体" w:eastAsia="宋体" w:cs="宋体"/>
          <w:sz w:val="24"/>
          <w:szCs w:val="24"/>
          <w:lang w:eastAsia="zh-CN"/>
        </w:rPr>
        <w:t>在规定时间内将货物已送到的信息通过电</w:t>
      </w:r>
      <w:r>
        <w:rPr>
          <w:rFonts w:ascii="宋体" w:hAnsi="宋体" w:eastAsia="宋体" w:cs="宋体"/>
          <w:spacing w:val="-3"/>
          <w:sz w:val="24"/>
          <w:szCs w:val="24"/>
          <w:lang w:eastAsia="zh-CN"/>
        </w:rPr>
        <w:t>告、传真、系统上传等方式回复给甲方，并将运输签收单证原件送交甲方，单证</w:t>
      </w:r>
      <w:r>
        <w:rPr>
          <w:rFonts w:ascii="宋体" w:hAnsi="宋体" w:eastAsia="宋体" w:cs="宋体"/>
          <w:spacing w:val="-1"/>
          <w:sz w:val="24"/>
          <w:szCs w:val="24"/>
          <w:lang w:eastAsia="zh-CN"/>
        </w:rPr>
        <w:t>要求准确、齐全、规范。</w:t>
      </w:r>
    </w:p>
    <w:p>
      <w:pPr>
        <w:spacing w:before="121" w:line="290" w:lineRule="auto"/>
        <w:ind w:left="25" w:firstLine="472"/>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 xml:space="preserve">4.8.3  </w:t>
      </w:r>
      <w:r>
        <w:rPr>
          <w:rFonts w:ascii="宋体" w:hAnsi="宋体" w:eastAsia="宋体" w:cs="宋体"/>
          <w:sz w:val="24"/>
          <w:szCs w:val="24"/>
          <w:lang w:eastAsia="zh-CN"/>
        </w:rPr>
        <w:t>签收单正本超期交回，甲方有权按</w:t>
      </w:r>
      <w:r>
        <w:rPr>
          <w:rFonts w:ascii="宋体" w:hAnsi="宋体" w:eastAsia="宋体" w:cs="宋体"/>
          <w:spacing w:val="-56"/>
          <w:sz w:val="24"/>
          <w:szCs w:val="24"/>
          <w:lang w:eastAsia="zh-CN"/>
        </w:rPr>
        <w:t xml:space="preserve"> </w:t>
      </w:r>
      <w:r>
        <w:rPr>
          <w:rFonts w:ascii="Times New Roman" w:hAnsi="Times New Roman" w:eastAsia="Times New Roman" w:cs="Times New Roman"/>
          <w:sz w:val="24"/>
          <w:szCs w:val="24"/>
          <w:lang w:eastAsia="zh-CN"/>
        </w:rPr>
        <w:t xml:space="preserve">KPI </w:t>
      </w:r>
      <w:r>
        <w:rPr>
          <w:rFonts w:ascii="宋体" w:hAnsi="宋体" w:eastAsia="宋体" w:cs="宋体"/>
          <w:sz w:val="24"/>
          <w:szCs w:val="24"/>
          <w:lang w:eastAsia="zh-CN"/>
        </w:rPr>
        <w:t>考核要</w:t>
      </w:r>
      <w:r>
        <w:rPr>
          <w:rFonts w:ascii="宋体" w:hAnsi="宋体" w:eastAsia="宋体" w:cs="宋体"/>
          <w:spacing w:val="-1"/>
          <w:sz w:val="24"/>
          <w:szCs w:val="24"/>
          <w:lang w:eastAsia="zh-CN"/>
        </w:rPr>
        <w:t>求作相关处理。若甲方</w:t>
      </w:r>
      <w:r>
        <w:rPr>
          <w:rFonts w:ascii="宋体" w:hAnsi="宋体" w:eastAsia="宋体" w:cs="宋体"/>
          <w:spacing w:val="-2"/>
          <w:sz w:val="24"/>
          <w:szCs w:val="24"/>
          <w:lang w:eastAsia="zh-CN"/>
        </w:rPr>
        <w:t>客户因此对甲方进行违约处罚造成甲方经济损失的，该损失应由乙方赔偿甲方。</w:t>
      </w:r>
    </w:p>
    <w:p>
      <w:pPr>
        <w:spacing w:before="181" w:line="290" w:lineRule="auto"/>
        <w:ind w:left="46" w:right="56" w:firstLine="45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4.8.4  </w:t>
      </w:r>
      <w:r>
        <w:rPr>
          <w:rFonts w:ascii="宋体" w:hAnsi="宋体" w:eastAsia="宋体" w:cs="宋体"/>
          <w:spacing w:val="1"/>
          <w:sz w:val="24"/>
          <w:szCs w:val="24"/>
          <w:lang w:eastAsia="zh-CN"/>
        </w:rPr>
        <w:t>对于无回单或回单签收不符</w:t>
      </w:r>
      <w:r>
        <w:rPr>
          <w:rFonts w:ascii="宋体" w:hAnsi="宋体" w:eastAsia="宋体" w:cs="宋体"/>
          <w:sz w:val="24"/>
          <w:szCs w:val="24"/>
          <w:lang w:eastAsia="zh-CN"/>
        </w:rPr>
        <w:t>合要求的，甲方有权不支付乙方运费，且</w:t>
      </w:r>
      <w:r>
        <w:rPr>
          <w:rFonts w:ascii="宋体" w:hAnsi="宋体" w:eastAsia="宋体" w:cs="宋体"/>
          <w:spacing w:val="-2"/>
          <w:sz w:val="24"/>
          <w:szCs w:val="24"/>
          <w:lang w:eastAsia="zh-CN"/>
        </w:rPr>
        <w:t>乙方应承担由此产生的全部赔偿责任。</w:t>
      </w:r>
    </w:p>
    <w:p>
      <w:pPr>
        <w:spacing w:before="183"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4.9</w:t>
      </w:r>
      <w:r>
        <w:rPr>
          <w:rFonts w:ascii="Times New Roman" w:hAnsi="Times New Roman" w:eastAsia="Times New Roman" w:cs="Times New Roman"/>
          <w:spacing w:val="8"/>
          <w:sz w:val="24"/>
          <w:szCs w:val="24"/>
          <w:lang w:eastAsia="zh-CN"/>
        </w:rPr>
        <w:t xml:space="preserve">  </w:t>
      </w:r>
      <w:r>
        <w:rPr>
          <w:rFonts w:ascii="宋体" w:hAnsi="宋体" w:eastAsia="宋体" w:cs="宋体"/>
          <w:spacing w:val="-3"/>
          <w:sz w:val="24"/>
          <w:szCs w:val="24"/>
          <w:lang w:eastAsia="zh-CN"/>
        </w:rPr>
        <w:t>系统操作</w:t>
      </w:r>
    </w:p>
    <w:p>
      <w:pPr>
        <w:spacing w:before="183" w:line="360" w:lineRule="auto"/>
        <w:ind w:left="24" w:right="53" w:firstLine="473"/>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4.9.1  </w:t>
      </w:r>
      <w:r>
        <w:rPr>
          <w:rFonts w:ascii="宋体" w:hAnsi="宋体" w:eastAsia="宋体" w:cs="宋体"/>
          <w:spacing w:val="-2"/>
          <w:sz w:val="24"/>
          <w:szCs w:val="24"/>
          <w:lang w:eastAsia="zh-CN"/>
        </w:rPr>
        <w:t>如甲方要求，乙方应配合，通过小程序或</w:t>
      </w:r>
      <w:r>
        <w:rPr>
          <w:rFonts w:ascii="宋体" w:hAnsi="宋体" w:eastAsia="宋体" w:cs="宋体"/>
          <w:spacing w:val="-41"/>
          <w:sz w:val="24"/>
          <w:szCs w:val="24"/>
          <w:lang w:eastAsia="zh-CN"/>
        </w:rPr>
        <w:t xml:space="preserve"> </w:t>
      </w:r>
      <w:r>
        <w:rPr>
          <w:rFonts w:ascii="Times New Roman" w:hAnsi="Times New Roman" w:eastAsia="Times New Roman" w:cs="Times New Roman"/>
          <w:spacing w:val="-2"/>
          <w:sz w:val="24"/>
          <w:szCs w:val="24"/>
          <w:lang w:eastAsia="zh-CN"/>
        </w:rPr>
        <w:t xml:space="preserve">APP </w:t>
      </w:r>
      <w:r>
        <w:rPr>
          <w:rFonts w:ascii="宋体" w:hAnsi="宋体" w:eastAsia="宋体" w:cs="宋体"/>
          <w:spacing w:val="-2"/>
          <w:sz w:val="24"/>
          <w:szCs w:val="24"/>
          <w:lang w:eastAsia="zh-CN"/>
        </w:rPr>
        <w:t>系统处理订单，并指导</w:t>
      </w:r>
      <w:r>
        <w:rPr>
          <w:rFonts w:ascii="宋体" w:hAnsi="宋体" w:eastAsia="宋体" w:cs="宋体"/>
          <w:spacing w:val="3"/>
          <w:sz w:val="24"/>
          <w:szCs w:val="24"/>
          <w:lang w:eastAsia="zh-CN"/>
        </w:rPr>
        <w:t>司机应用</w:t>
      </w:r>
      <w:r>
        <w:rPr>
          <w:rFonts w:ascii="Times New Roman" w:hAnsi="Times New Roman" w:eastAsia="Times New Roman" w:cs="Times New Roman"/>
          <w:sz w:val="24"/>
          <w:szCs w:val="24"/>
          <w:lang w:eastAsia="zh-CN"/>
        </w:rPr>
        <w:t>APP</w:t>
      </w:r>
      <w:r>
        <w:rPr>
          <w:rFonts w:ascii="Times New Roman" w:hAnsi="Times New Roman" w:eastAsia="Times New Roman" w:cs="Times New Roman"/>
          <w:spacing w:val="3"/>
          <w:sz w:val="24"/>
          <w:szCs w:val="24"/>
          <w:lang w:eastAsia="zh-CN"/>
        </w:rPr>
        <w:t xml:space="preserve"> </w:t>
      </w:r>
      <w:r>
        <w:rPr>
          <w:rFonts w:ascii="宋体" w:hAnsi="宋体" w:eastAsia="宋体" w:cs="宋体"/>
          <w:spacing w:val="3"/>
          <w:sz w:val="24"/>
          <w:szCs w:val="24"/>
          <w:lang w:eastAsia="zh-CN"/>
        </w:rPr>
        <w:t>或小程序，确保运输订单节点与轨迹真实，未达到考核指标，乙</w:t>
      </w:r>
      <w:r>
        <w:rPr>
          <w:rFonts w:ascii="宋体" w:hAnsi="宋体" w:eastAsia="宋体" w:cs="宋体"/>
          <w:spacing w:val="-2"/>
          <w:sz w:val="24"/>
          <w:szCs w:val="24"/>
          <w:lang w:eastAsia="zh-CN"/>
        </w:rPr>
        <w:t>方应承担相应处罚。</w:t>
      </w:r>
    </w:p>
    <w:p>
      <w:pPr>
        <w:spacing w:line="218" w:lineRule="auto"/>
        <w:ind w:left="22"/>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5.</w:t>
      </w:r>
      <w:r>
        <w:rPr>
          <w:rFonts w:ascii="宋体" w:hAnsi="宋体" w:eastAsia="宋体" w:cs="宋体"/>
          <w:b/>
          <w:bCs/>
          <w:spacing w:val="-3"/>
          <w:sz w:val="24"/>
          <w:szCs w:val="24"/>
          <w:lang w:eastAsia="zh-CN"/>
        </w:rPr>
        <w:t>禁止异地卸货</w:t>
      </w:r>
    </w:p>
    <w:p>
      <w:pPr>
        <w:spacing w:before="184" w:line="360" w:lineRule="auto"/>
        <w:ind w:left="24" w:right="53" w:firstLine="481"/>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5.1</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乙方应严格按照甲方指定的收货地点进行配</w:t>
      </w:r>
      <w:r>
        <w:rPr>
          <w:rFonts w:ascii="宋体" w:hAnsi="宋体" w:eastAsia="宋体" w:cs="宋体"/>
          <w:spacing w:val="-3"/>
          <w:sz w:val="24"/>
          <w:szCs w:val="24"/>
          <w:lang w:eastAsia="zh-CN"/>
        </w:rPr>
        <w:t>送，未经甲方许可，乙方不</w:t>
      </w:r>
      <w:r>
        <w:rPr>
          <w:rFonts w:ascii="宋体" w:hAnsi="宋体" w:eastAsia="宋体" w:cs="宋体"/>
          <w:spacing w:val="1"/>
          <w:sz w:val="24"/>
          <w:szCs w:val="24"/>
          <w:lang w:eastAsia="zh-CN"/>
        </w:rPr>
        <w:t>得变更收货地点，即禁止“异地卸货</w:t>
      </w:r>
      <w:r>
        <w:rPr>
          <w:rFonts w:ascii="宋体" w:hAnsi="宋体" w:eastAsia="宋体" w:cs="宋体"/>
          <w:spacing w:val="-85"/>
          <w:sz w:val="24"/>
          <w:szCs w:val="24"/>
          <w:lang w:eastAsia="zh-CN"/>
        </w:rPr>
        <w:t xml:space="preserve"> </w:t>
      </w:r>
      <w:r>
        <w:rPr>
          <w:rFonts w:ascii="宋体" w:hAnsi="宋体" w:eastAsia="宋体" w:cs="宋体"/>
          <w:spacing w:val="1"/>
          <w:sz w:val="24"/>
          <w:szCs w:val="24"/>
          <w:lang w:eastAsia="zh-CN"/>
        </w:rPr>
        <w:t>”。否则，甲方有权（</w:t>
      </w:r>
      <w:r>
        <w:rPr>
          <w:rFonts w:ascii="Times New Roman" w:hAnsi="Times New Roman" w:eastAsia="Times New Roman" w:cs="Times New Roman"/>
          <w:sz w:val="24"/>
          <w:szCs w:val="24"/>
          <w:lang w:eastAsia="zh-CN"/>
        </w:rPr>
        <w:t xml:space="preserve">5.1.2  </w:t>
      </w:r>
      <w:r>
        <w:rPr>
          <w:rFonts w:ascii="宋体" w:hAnsi="宋体" w:eastAsia="宋体" w:cs="宋体"/>
          <w:sz w:val="24"/>
          <w:szCs w:val="24"/>
          <w:lang w:eastAsia="zh-CN"/>
        </w:rPr>
        <w:t>和</w:t>
      </w:r>
      <w:r>
        <w:rPr>
          <w:rFonts w:ascii="宋体" w:hAnsi="宋体" w:eastAsia="宋体" w:cs="宋体"/>
          <w:spacing w:val="-46"/>
          <w:sz w:val="24"/>
          <w:szCs w:val="24"/>
          <w:lang w:eastAsia="zh-CN"/>
        </w:rPr>
        <w:t xml:space="preserve"> </w:t>
      </w:r>
      <w:r>
        <w:rPr>
          <w:rFonts w:ascii="Times New Roman" w:hAnsi="Times New Roman" w:eastAsia="Times New Roman" w:cs="Times New Roman"/>
          <w:sz w:val="24"/>
          <w:szCs w:val="24"/>
          <w:lang w:eastAsia="zh-CN"/>
        </w:rPr>
        <w:t xml:space="preserve">5.1.3  </w:t>
      </w:r>
      <w:r>
        <w:rPr>
          <w:rFonts w:ascii="宋体" w:hAnsi="宋体" w:eastAsia="宋体" w:cs="宋体"/>
          <w:sz w:val="24"/>
          <w:szCs w:val="24"/>
          <w:lang w:eastAsia="zh-CN"/>
        </w:rPr>
        <w:t>可以</w:t>
      </w:r>
      <w:r>
        <w:rPr>
          <w:rFonts w:ascii="宋体" w:hAnsi="宋体" w:eastAsia="宋体" w:cs="宋体"/>
          <w:spacing w:val="-3"/>
          <w:sz w:val="24"/>
          <w:szCs w:val="24"/>
          <w:lang w:eastAsia="zh-CN"/>
        </w:rPr>
        <w:t>择一使用</w:t>
      </w:r>
      <w:r>
        <w:rPr>
          <w:rFonts w:ascii="宋体" w:hAnsi="宋体" w:eastAsia="宋体" w:cs="宋体"/>
          <w:sz w:val="24"/>
          <w:szCs w:val="24"/>
          <w:lang w:eastAsia="zh-CN"/>
        </w:rPr>
        <w:t>）：</w:t>
      </w:r>
    </w:p>
    <w:p>
      <w:pPr>
        <w:spacing w:before="1" w:line="218" w:lineRule="auto"/>
        <w:ind w:left="50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5.1.1  </w:t>
      </w:r>
      <w:r>
        <w:rPr>
          <w:rFonts w:ascii="宋体" w:hAnsi="宋体" w:eastAsia="宋体" w:cs="宋体"/>
          <w:spacing w:val="-1"/>
          <w:sz w:val="24"/>
          <w:szCs w:val="24"/>
          <w:lang w:eastAsia="zh-CN"/>
        </w:rPr>
        <w:t>终止本合同的履行，并拒付对乙方所有未付的运费；</w:t>
      </w:r>
    </w:p>
    <w:p>
      <w:pPr>
        <w:spacing w:before="184" w:line="219" w:lineRule="auto"/>
        <w:ind w:left="505"/>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5.1.2</w:t>
      </w:r>
      <w:r>
        <w:rPr>
          <w:rFonts w:ascii="Times New Roman" w:hAnsi="Times New Roman" w:eastAsia="Times New Roman" w:cs="Times New Roman"/>
          <w:spacing w:val="17"/>
          <w:w w:val="101"/>
          <w:sz w:val="24"/>
          <w:szCs w:val="24"/>
          <w:lang w:eastAsia="zh-CN"/>
        </w:rPr>
        <w:t xml:space="preserve">  </w:t>
      </w:r>
      <w:r>
        <w:rPr>
          <w:rFonts w:ascii="宋体" w:hAnsi="宋体" w:eastAsia="宋体" w:cs="宋体"/>
          <w:spacing w:val="-2"/>
          <w:sz w:val="24"/>
          <w:szCs w:val="24"/>
          <w:lang w:eastAsia="zh-CN"/>
        </w:rPr>
        <w:t>乙方应当按照</w:t>
      </w:r>
      <w:r>
        <w:rPr>
          <w:rFonts w:ascii="宋体" w:hAnsi="宋体" w:eastAsia="宋体" w:cs="宋体"/>
          <w:spacing w:val="-48"/>
          <w:sz w:val="24"/>
          <w:szCs w:val="24"/>
          <w:lang w:eastAsia="zh-CN"/>
        </w:rPr>
        <w:t xml:space="preserve"> </w:t>
      </w:r>
      <w:r>
        <w:rPr>
          <w:rFonts w:ascii="Times New Roman" w:hAnsi="Times New Roman" w:eastAsia="Times New Roman" w:cs="Times New Roman"/>
          <w:spacing w:val="-2"/>
          <w:sz w:val="24"/>
          <w:szCs w:val="24"/>
          <w:lang w:eastAsia="zh-CN"/>
        </w:rPr>
        <w:t xml:space="preserve">50000 </w:t>
      </w:r>
      <w:r>
        <w:rPr>
          <w:rFonts w:ascii="宋体" w:hAnsi="宋体" w:eastAsia="宋体" w:cs="宋体"/>
          <w:spacing w:val="-2"/>
          <w:sz w:val="24"/>
          <w:szCs w:val="24"/>
          <w:lang w:eastAsia="zh-CN"/>
        </w:rPr>
        <w:t>元每车次向甲方支付违约金；</w:t>
      </w:r>
    </w:p>
    <w:p>
      <w:pPr>
        <w:spacing w:before="183" w:line="219" w:lineRule="auto"/>
        <w:ind w:left="505"/>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5.1.3</w:t>
      </w:r>
      <w:r>
        <w:rPr>
          <w:rFonts w:ascii="Times New Roman" w:hAnsi="Times New Roman" w:eastAsia="Times New Roman" w:cs="Times New Roman"/>
          <w:spacing w:val="25"/>
          <w:w w:val="101"/>
          <w:sz w:val="24"/>
          <w:szCs w:val="24"/>
          <w:lang w:eastAsia="zh-CN"/>
        </w:rPr>
        <w:t xml:space="preserve">  </w:t>
      </w:r>
      <w:r>
        <w:rPr>
          <w:rFonts w:ascii="宋体" w:hAnsi="宋体" w:eastAsia="宋体" w:cs="宋体"/>
          <w:spacing w:val="-2"/>
          <w:sz w:val="24"/>
          <w:szCs w:val="24"/>
          <w:lang w:eastAsia="zh-CN"/>
        </w:rPr>
        <w:t>甲方有权向乙方追偿由于异地卸货而给甲方造成的所有损失。</w:t>
      </w:r>
    </w:p>
    <w:p>
      <w:pPr>
        <w:spacing w:before="184" w:line="313" w:lineRule="auto"/>
        <w:ind w:left="24" w:right="18" w:firstLine="481"/>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5.2</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乙方应遵守甲方的操作要求，及时准确无误</w:t>
      </w:r>
      <w:r>
        <w:rPr>
          <w:rFonts w:ascii="宋体" w:hAnsi="宋体" w:eastAsia="宋体" w:cs="宋体"/>
          <w:spacing w:val="-3"/>
          <w:sz w:val="24"/>
          <w:szCs w:val="24"/>
          <w:lang w:eastAsia="zh-CN"/>
        </w:rPr>
        <w:t>地向甲方操作系统或运输工</w:t>
      </w:r>
      <w:r>
        <w:rPr>
          <w:rFonts w:ascii="宋体" w:hAnsi="宋体" w:eastAsia="宋体" w:cs="宋体"/>
          <w:spacing w:val="-2"/>
          <w:sz w:val="24"/>
          <w:szCs w:val="24"/>
          <w:lang w:eastAsia="zh-CN"/>
        </w:rPr>
        <w:t>作群上传运输过程信息，因乙方未按要求操作，造成被认定为异地卸货的后果，由乙方承受。</w:t>
      </w:r>
    </w:p>
    <w:p>
      <w:pPr>
        <w:spacing w:before="183" w:line="289" w:lineRule="auto"/>
        <w:ind w:left="22" w:right="53" w:firstLine="483"/>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5.3</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乙方未上传或未按甲方要求提供相关资料的</w:t>
      </w:r>
      <w:r>
        <w:rPr>
          <w:rFonts w:ascii="宋体" w:hAnsi="宋体" w:eastAsia="宋体" w:cs="宋体"/>
          <w:spacing w:val="-3"/>
          <w:sz w:val="24"/>
          <w:szCs w:val="24"/>
          <w:lang w:eastAsia="zh-CN"/>
        </w:rPr>
        <w:t>，且乙方无其他证据排除存</w:t>
      </w:r>
      <w:r>
        <w:rPr>
          <w:rFonts w:ascii="宋体" w:hAnsi="宋体" w:eastAsia="宋体" w:cs="宋体"/>
          <w:spacing w:val="-1"/>
          <w:sz w:val="24"/>
          <w:szCs w:val="24"/>
          <w:lang w:eastAsia="zh-CN"/>
        </w:rPr>
        <w:t>在异地卸货的，甲方可以认定乙方存在异地卸货行为。</w:t>
      </w:r>
    </w:p>
    <w:p>
      <w:pPr>
        <w:spacing w:before="184" w:line="313" w:lineRule="auto"/>
        <w:ind w:left="27" w:right="53" w:firstLine="478"/>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w:t>
      </w:r>
      <w:r>
        <w:rPr>
          <w:rFonts w:hint="eastAsia" w:ascii="Times New Roman" w:hAnsi="Times New Roman" w:eastAsia="Times New Roman" w:cs="Times New Roman"/>
          <w:spacing w:val="-2"/>
          <w:sz w:val="24"/>
          <w:szCs w:val="24"/>
          <w:lang w:val="en-US" w:eastAsia="zh-CN"/>
        </w:rPr>
        <w:t>4</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乙方负有禁止异地卸货的监督自查义务，在</w:t>
      </w:r>
      <w:r>
        <w:rPr>
          <w:rFonts w:ascii="宋体" w:hAnsi="宋体" w:eastAsia="宋体" w:cs="宋体"/>
          <w:spacing w:val="-3"/>
          <w:sz w:val="24"/>
          <w:szCs w:val="24"/>
          <w:lang w:eastAsia="zh-CN"/>
        </w:rPr>
        <w:t>甲方认为乙方存在异地卸货行为时，乙方应充分尽解释说明义务，并提供充分证据。否则，乙方应承</w:t>
      </w:r>
      <w:r>
        <w:rPr>
          <w:rFonts w:ascii="宋体" w:hAnsi="宋体" w:eastAsia="宋体" w:cs="宋体"/>
          <w:spacing w:val="-4"/>
          <w:sz w:val="24"/>
          <w:szCs w:val="24"/>
          <w:lang w:eastAsia="zh-CN"/>
        </w:rPr>
        <w:t>担异地</w:t>
      </w:r>
      <w:r>
        <w:rPr>
          <w:rFonts w:ascii="宋体" w:hAnsi="宋体" w:eastAsia="宋体" w:cs="宋体"/>
          <w:spacing w:val="-2"/>
          <w:sz w:val="24"/>
          <w:szCs w:val="24"/>
          <w:lang w:eastAsia="zh-CN"/>
        </w:rPr>
        <w:t>卸货的违约责任。</w:t>
      </w:r>
    </w:p>
    <w:p>
      <w:pPr>
        <w:spacing w:before="184" w:line="220" w:lineRule="auto"/>
        <w:ind w:left="22"/>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6.</w:t>
      </w:r>
      <w:r>
        <w:rPr>
          <w:rFonts w:ascii="宋体" w:hAnsi="宋体" w:eastAsia="宋体" w:cs="宋体"/>
          <w:b/>
          <w:bCs/>
          <w:spacing w:val="-3"/>
          <w:sz w:val="24"/>
          <w:szCs w:val="24"/>
          <w:lang w:eastAsia="zh-CN"/>
        </w:rPr>
        <w:t>事故预处理</w:t>
      </w:r>
    </w:p>
    <w:p>
      <w:pPr>
        <w:spacing w:before="183" w:line="313" w:lineRule="auto"/>
        <w:ind w:left="23" w:right="53" w:firstLine="48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6.1  </w:t>
      </w:r>
      <w:r>
        <w:rPr>
          <w:rFonts w:ascii="宋体" w:hAnsi="宋体" w:eastAsia="宋体" w:cs="宋体"/>
          <w:spacing w:val="-1"/>
          <w:sz w:val="24"/>
          <w:szCs w:val="24"/>
          <w:lang w:eastAsia="zh-CN"/>
        </w:rPr>
        <w:t>如遇交通、盗抢、自然灾害等事故，乙方应尽快告</w:t>
      </w:r>
      <w:r>
        <w:rPr>
          <w:rFonts w:ascii="宋体" w:hAnsi="宋体" w:eastAsia="宋体" w:cs="宋体"/>
          <w:spacing w:val="-2"/>
          <w:sz w:val="24"/>
          <w:szCs w:val="24"/>
          <w:lang w:eastAsia="zh-CN"/>
        </w:rPr>
        <w:t>知甲方。同时，乙方</w:t>
      </w:r>
      <w:r>
        <w:rPr>
          <w:rFonts w:ascii="宋体" w:hAnsi="宋体" w:eastAsia="宋体" w:cs="宋体"/>
          <w:spacing w:val="-3"/>
          <w:sz w:val="24"/>
          <w:szCs w:val="24"/>
          <w:lang w:eastAsia="zh-CN"/>
        </w:rPr>
        <w:t>应向甲方提供交通、公安或其他政府主管部门的有关证明文件以及现场照片等资</w:t>
      </w:r>
      <w:r>
        <w:rPr>
          <w:rFonts w:ascii="宋体" w:hAnsi="宋体" w:eastAsia="宋体" w:cs="宋体"/>
          <w:spacing w:val="-5"/>
          <w:sz w:val="24"/>
          <w:szCs w:val="24"/>
          <w:lang w:eastAsia="zh-CN"/>
        </w:rPr>
        <w:t>料。</w:t>
      </w:r>
    </w:p>
    <w:p>
      <w:pPr>
        <w:spacing w:before="122" w:line="289" w:lineRule="auto"/>
        <w:ind w:left="43" w:right="7" w:firstLine="461"/>
        <w:jc w:val="both"/>
        <w:rPr>
          <w:rFonts w:ascii="宋体" w:hAnsi="宋体" w:eastAsia="宋体" w:cs="宋体"/>
          <w:spacing w:val="-1"/>
          <w:sz w:val="24"/>
          <w:szCs w:val="24"/>
          <w:lang w:eastAsia="zh-CN"/>
        </w:rPr>
      </w:pPr>
      <w:r>
        <w:rPr>
          <w:rFonts w:ascii="Times New Roman" w:hAnsi="Times New Roman" w:eastAsia="Times New Roman" w:cs="Times New Roman"/>
          <w:spacing w:val="-2"/>
          <w:sz w:val="24"/>
          <w:szCs w:val="24"/>
          <w:lang w:eastAsia="zh-CN"/>
        </w:rPr>
        <w:t>6.2</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2"/>
          <w:sz w:val="24"/>
          <w:szCs w:val="24"/>
          <w:lang w:eastAsia="zh-CN"/>
        </w:rPr>
        <w:t>乙方负责运输过程中运输事故的处理、人员伤亡</w:t>
      </w:r>
      <w:r>
        <w:rPr>
          <w:rFonts w:ascii="宋体" w:hAnsi="宋体" w:eastAsia="宋体" w:cs="宋体"/>
          <w:spacing w:val="-3"/>
          <w:sz w:val="24"/>
          <w:szCs w:val="24"/>
          <w:lang w:eastAsia="zh-CN"/>
        </w:rPr>
        <w:t>的赔付以及货损记录等</w:t>
      </w:r>
      <w:r>
        <w:rPr>
          <w:rFonts w:ascii="宋体" w:hAnsi="宋体" w:eastAsia="宋体" w:cs="宋体"/>
          <w:spacing w:val="-1"/>
          <w:sz w:val="24"/>
          <w:szCs w:val="24"/>
          <w:lang w:eastAsia="zh-CN"/>
        </w:rPr>
        <w:t>事项，并积极配合主管机关对事故进行处理。</w:t>
      </w:r>
    </w:p>
    <w:p>
      <w:pPr>
        <w:spacing w:before="122" w:line="289" w:lineRule="auto"/>
        <w:ind w:left="43" w:right="7" w:firstLine="461"/>
        <w:jc w:val="both"/>
        <w:rPr>
          <w:rFonts w:ascii="Times New Roman" w:hAnsi="Times New Roman" w:eastAsia="Times New Roman" w:cs="Times New Roman"/>
          <w:spacing w:val="-1"/>
          <w:sz w:val="24"/>
          <w:szCs w:val="24"/>
          <w:lang w:eastAsia="zh-CN"/>
        </w:rPr>
      </w:pPr>
      <w:r>
        <w:rPr>
          <w:rFonts w:ascii="Times New Roman" w:hAnsi="Times New Roman" w:eastAsia="Times New Roman" w:cs="Times New Roman"/>
          <w:spacing w:val="-1"/>
          <w:sz w:val="24"/>
          <w:szCs w:val="24"/>
          <w:lang w:eastAsia="zh-CN"/>
        </w:rPr>
        <w:t xml:space="preserve">6.3  </w:t>
      </w:r>
      <w:r>
        <w:rPr>
          <w:rFonts w:ascii="宋体" w:hAnsi="宋体" w:eastAsia="宋体" w:cs="宋体"/>
          <w:spacing w:val="-1"/>
          <w:sz w:val="24"/>
          <w:szCs w:val="24"/>
          <w:lang w:eastAsia="zh-CN"/>
        </w:rPr>
        <w:t>在运输过程中出现不能按规定时间送达货物，收货</w:t>
      </w:r>
      <w:r>
        <w:rPr>
          <w:rFonts w:ascii="宋体" w:hAnsi="宋体" w:eastAsia="宋体" w:cs="宋体"/>
          <w:spacing w:val="-2"/>
          <w:sz w:val="24"/>
          <w:szCs w:val="24"/>
          <w:lang w:eastAsia="zh-CN"/>
        </w:rPr>
        <w:t>人拒收货物，交货时品种、数量、规格不符等异常情况的，乙方应立即向甲方报告，不得私自处理。</w:t>
      </w:r>
    </w:p>
    <w:p>
      <w:pPr>
        <w:spacing w:before="122" w:line="289" w:lineRule="auto"/>
        <w:ind w:left="43" w:right="7" w:firstLine="461"/>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6.4  </w:t>
      </w:r>
      <w:r>
        <w:rPr>
          <w:rFonts w:ascii="宋体" w:hAnsi="宋体" w:eastAsia="宋体" w:cs="宋体"/>
          <w:spacing w:val="-1"/>
          <w:sz w:val="24"/>
          <w:szCs w:val="24"/>
          <w:lang w:eastAsia="zh-CN"/>
        </w:rPr>
        <w:t>因乙方处理不当造成损失扩大的，扩大部分的损失</w:t>
      </w:r>
      <w:r>
        <w:rPr>
          <w:rFonts w:ascii="宋体" w:hAnsi="宋体" w:eastAsia="宋体" w:cs="宋体"/>
          <w:spacing w:val="-2"/>
          <w:sz w:val="24"/>
          <w:szCs w:val="24"/>
          <w:lang w:eastAsia="zh-CN"/>
        </w:rPr>
        <w:t>由乙方承担全部赔偿</w:t>
      </w:r>
      <w:r>
        <w:rPr>
          <w:rFonts w:ascii="宋体" w:hAnsi="宋体" w:eastAsia="宋体" w:cs="宋体"/>
          <w:spacing w:val="-6"/>
          <w:sz w:val="24"/>
          <w:szCs w:val="24"/>
          <w:lang w:eastAsia="zh-CN"/>
        </w:rPr>
        <w:t>责任。</w:t>
      </w:r>
    </w:p>
    <w:p>
      <w:pPr>
        <w:spacing w:before="182" w:line="219" w:lineRule="auto"/>
        <w:ind w:left="22"/>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7.</w:t>
      </w:r>
      <w:r>
        <w:rPr>
          <w:rFonts w:ascii="宋体" w:hAnsi="宋体" w:eastAsia="宋体" w:cs="宋体"/>
          <w:b/>
          <w:bCs/>
          <w:spacing w:val="-3"/>
          <w:sz w:val="24"/>
          <w:szCs w:val="24"/>
          <w:lang w:eastAsia="zh-CN"/>
        </w:rPr>
        <w:t>货损、货差及防假</w:t>
      </w:r>
    </w:p>
    <w:p>
      <w:pPr>
        <w:spacing w:before="183" w:line="289" w:lineRule="auto"/>
        <w:ind w:left="46" w:right="86" w:firstLine="456"/>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 xml:space="preserve">7.1  </w:t>
      </w:r>
      <w:r>
        <w:rPr>
          <w:rFonts w:ascii="宋体" w:hAnsi="宋体" w:eastAsia="宋体" w:cs="宋体"/>
          <w:sz w:val="24"/>
          <w:szCs w:val="24"/>
          <w:lang w:eastAsia="zh-CN"/>
        </w:rPr>
        <w:t>承运过程中发生的货物毁损、灭失、数量短</w:t>
      </w:r>
      <w:r>
        <w:rPr>
          <w:rFonts w:ascii="宋体" w:hAnsi="宋体" w:eastAsia="宋体" w:cs="宋体"/>
          <w:spacing w:val="-1"/>
          <w:sz w:val="24"/>
          <w:szCs w:val="24"/>
          <w:lang w:eastAsia="zh-CN"/>
        </w:rPr>
        <w:t>少（按照甲方标准认定</w:t>
      </w:r>
      <w:r>
        <w:rPr>
          <w:rFonts w:ascii="宋体" w:hAnsi="宋体" w:eastAsia="宋体" w:cs="宋体"/>
          <w:spacing w:val="-30"/>
          <w:sz w:val="24"/>
          <w:szCs w:val="24"/>
          <w:lang w:eastAsia="zh-CN"/>
        </w:rPr>
        <w:t>），</w:t>
      </w:r>
      <w:r>
        <w:rPr>
          <w:rFonts w:ascii="宋体" w:hAnsi="宋体" w:eastAsia="宋体" w:cs="宋体"/>
          <w:spacing w:val="-1"/>
          <w:sz w:val="24"/>
          <w:szCs w:val="24"/>
          <w:lang w:eastAsia="zh-CN"/>
        </w:rPr>
        <w:t>乙方应按货物价值向甲方赔偿货物损失，以及因此带来的其</w:t>
      </w:r>
      <w:r>
        <w:rPr>
          <w:rFonts w:ascii="宋体" w:hAnsi="宋体" w:eastAsia="宋体" w:cs="宋体"/>
          <w:spacing w:val="-2"/>
          <w:sz w:val="24"/>
          <w:szCs w:val="24"/>
          <w:lang w:eastAsia="zh-CN"/>
        </w:rPr>
        <w:t>他损失。</w:t>
      </w:r>
    </w:p>
    <w:p>
      <w:pPr>
        <w:spacing w:before="184" w:line="219" w:lineRule="auto"/>
        <w:ind w:left="50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7.2  </w:t>
      </w:r>
      <w:r>
        <w:rPr>
          <w:rFonts w:ascii="宋体" w:hAnsi="宋体" w:eastAsia="宋体" w:cs="宋体"/>
          <w:spacing w:val="-1"/>
          <w:sz w:val="24"/>
          <w:szCs w:val="24"/>
          <w:lang w:eastAsia="zh-CN"/>
        </w:rPr>
        <w:t>货损、货差的货物往返运输费由乙方自行承担。</w:t>
      </w:r>
    </w:p>
    <w:p>
      <w:pPr>
        <w:spacing w:before="184" w:line="289" w:lineRule="auto"/>
        <w:ind w:left="46" w:right="86" w:firstLine="45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7.3  </w:t>
      </w:r>
      <w:r>
        <w:rPr>
          <w:rFonts w:ascii="宋体" w:hAnsi="宋体" w:eastAsia="宋体" w:cs="宋体"/>
          <w:spacing w:val="-2"/>
          <w:sz w:val="24"/>
          <w:szCs w:val="24"/>
          <w:lang w:eastAsia="zh-CN"/>
        </w:rPr>
        <w:t>因乙方原因，发生恶意窃取、倒卖和侵占托运货物，造成甲方损失的，</w:t>
      </w:r>
      <w:r>
        <w:rPr>
          <w:rFonts w:ascii="宋体" w:hAnsi="宋体" w:eastAsia="宋体" w:cs="宋体"/>
          <w:spacing w:val="-3"/>
          <w:sz w:val="24"/>
          <w:szCs w:val="24"/>
          <w:lang w:eastAsia="zh-CN"/>
        </w:rPr>
        <w:t>乙方应按货物的价值双倍赔偿甲方。</w:t>
      </w:r>
    </w:p>
    <w:p>
      <w:pPr>
        <w:spacing w:before="184" w:line="313" w:lineRule="auto"/>
        <w:ind w:left="29" w:firstLine="473"/>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7.4</w:t>
      </w:r>
      <w:r>
        <w:rPr>
          <w:rFonts w:ascii="Times New Roman" w:hAnsi="Times New Roman" w:eastAsia="Times New Roman" w:cs="Times New Roman"/>
          <w:spacing w:val="18"/>
          <w:w w:val="101"/>
          <w:sz w:val="24"/>
          <w:szCs w:val="24"/>
          <w:lang w:eastAsia="zh-CN"/>
        </w:rPr>
        <w:t xml:space="preserve">  </w:t>
      </w:r>
      <w:r>
        <w:rPr>
          <w:rFonts w:ascii="宋体" w:hAnsi="宋体" w:eastAsia="宋体" w:cs="宋体"/>
          <w:spacing w:val="-4"/>
          <w:sz w:val="24"/>
          <w:szCs w:val="24"/>
          <w:lang w:eastAsia="zh-CN"/>
        </w:rPr>
        <w:t>乙方应确保承运货物在运输途中不被调换 ，若发生调换或出现假货的，</w:t>
      </w:r>
      <w:r>
        <w:rPr>
          <w:rFonts w:ascii="宋体" w:hAnsi="宋体" w:eastAsia="宋体" w:cs="宋体"/>
          <w:spacing w:val="-3"/>
          <w:sz w:val="24"/>
          <w:szCs w:val="24"/>
          <w:lang w:eastAsia="zh-CN"/>
        </w:rPr>
        <w:t>乙方应按货物价值的十倍向甲方承担赔偿责任，且甲方有权不支付乙</w:t>
      </w:r>
      <w:r>
        <w:rPr>
          <w:rFonts w:ascii="宋体" w:hAnsi="宋体" w:eastAsia="宋体" w:cs="宋体"/>
          <w:spacing w:val="-4"/>
          <w:sz w:val="24"/>
          <w:szCs w:val="24"/>
          <w:lang w:eastAsia="zh-CN"/>
        </w:rPr>
        <w:t>方该笔运费</w:t>
      </w:r>
      <w:r>
        <w:rPr>
          <w:rFonts w:ascii="宋体" w:hAnsi="宋体" w:eastAsia="宋体" w:cs="宋体"/>
          <w:spacing w:val="-3"/>
          <w:sz w:val="24"/>
          <w:szCs w:val="24"/>
          <w:lang w:eastAsia="zh-CN"/>
        </w:rPr>
        <w:t>并解除本合同。</w:t>
      </w:r>
    </w:p>
    <w:p>
      <w:pPr>
        <w:spacing w:before="183" w:line="290" w:lineRule="auto"/>
        <w:ind w:left="26" w:right="86" w:firstLine="47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7.</w:t>
      </w:r>
      <w:r>
        <w:rPr>
          <w:rFonts w:hint="eastAsia" w:ascii="Times New Roman" w:hAnsi="Times New Roman" w:eastAsia="Times New Roman" w:cs="Times New Roman"/>
          <w:spacing w:val="-2"/>
          <w:sz w:val="24"/>
          <w:szCs w:val="24"/>
          <w:lang w:val="en-US" w:eastAsia="zh-CN"/>
        </w:rPr>
        <w:t>5</w:t>
      </w:r>
      <w:r>
        <w:rPr>
          <w:rFonts w:ascii="Times New Roman" w:hAnsi="Times New Roman" w:eastAsia="Times New Roman" w:cs="Times New Roman"/>
          <w:spacing w:val="-2"/>
          <w:sz w:val="24"/>
          <w:szCs w:val="24"/>
          <w:lang w:eastAsia="zh-CN"/>
        </w:rPr>
        <w:t xml:space="preserve">  </w:t>
      </w:r>
      <w:r>
        <w:rPr>
          <w:rFonts w:ascii="宋体" w:hAnsi="宋体" w:eastAsia="宋体" w:cs="宋体"/>
          <w:spacing w:val="-2"/>
          <w:sz w:val="24"/>
          <w:szCs w:val="24"/>
          <w:lang w:eastAsia="zh-CN"/>
        </w:rPr>
        <w:t>在每次运费结算时，双方应核对相应的货损和货差金额，核对无误后，从当月运费中扣除。如当月未能核对完毕，</w:t>
      </w:r>
      <w:r>
        <w:rPr>
          <w:rFonts w:ascii="宋体" w:hAnsi="宋体" w:eastAsia="宋体" w:cs="宋体"/>
          <w:spacing w:val="-71"/>
          <w:sz w:val="24"/>
          <w:szCs w:val="24"/>
          <w:lang w:eastAsia="zh-CN"/>
        </w:rPr>
        <w:t xml:space="preserve"> </w:t>
      </w:r>
      <w:r>
        <w:rPr>
          <w:rFonts w:ascii="宋体" w:hAnsi="宋体" w:eastAsia="宋体" w:cs="宋体"/>
          <w:spacing w:val="-2"/>
          <w:sz w:val="24"/>
          <w:szCs w:val="24"/>
          <w:lang w:eastAsia="zh-CN"/>
        </w:rPr>
        <w:t>自动转为下一账期</w:t>
      </w:r>
      <w:r>
        <w:rPr>
          <w:rFonts w:ascii="宋体" w:hAnsi="宋体" w:eastAsia="宋体" w:cs="宋体"/>
          <w:spacing w:val="-3"/>
          <w:sz w:val="24"/>
          <w:szCs w:val="24"/>
          <w:lang w:eastAsia="zh-CN"/>
        </w:rPr>
        <w:t>扣除。</w:t>
      </w:r>
    </w:p>
    <w:p>
      <w:pPr>
        <w:spacing w:before="183" w:line="220" w:lineRule="auto"/>
        <w:ind w:left="22"/>
        <w:jc w:val="both"/>
        <w:rPr>
          <w:rFonts w:hint="eastAsia"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8.</w:t>
      </w:r>
      <w:r>
        <w:rPr>
          <w:rFonts w:ascii="宋体" w:hAnsi="宋体" w:eastAsia="宋体" w:cs="宋体"/>
          <w:b/>
          <w:bCs/>
          <w:spacing w:val="-4"/>
          <w:sz w:val="24"/>
          <w:szCs w:val="24"/>
          <w:lang w:eastAsia="zh-CN"/>
        </w:rPr>
        <w:t>保险</w:t>
      </w:r>
    </w:p>
    <w:p>
      <w:pPr>
        <w:spacing w:before="181" w:line="290" w:lineRule="auto"/>
        <w:ind w:left="22" w:right="61" w:firstLine="48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8.1</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乙方应</w:t>
      </w:r>
      <w:r>
        <w:rPr>
          <w:rFonts w:hint="eastAsia" w:ascii="宋体" w:hAnsi="宋体" w:eastAsia="宋体" w:cs="宋体"/>
          <w:spacing w:val="-2"/>
          <w:sz w:val="24"/>
          <w:szCs w:val="24"/>
          <w:lang w:val="en-US" w:eastAsia="zh-CN"/>
        </w:rPr>
        <w:t>购买保证甲方货物安全的货物运输险，并自</w:t>
      </w:r>
      <w:r>
        <w:rPr>
          <w:rFonts w:ascii="宋体" w:hAnsi="宋体" w:eastAsia="宋体" w:cs="宋体"/>
          <w:spacing w:val="-2"/>
          <w:sz w:val="24"/>
          <w:szCs w:val="24"/>
          <w:lang w:eastAsia="zh-CN"/>
        </w:rPr>
        <w:t>行投保承运人责任险、环境</w:t>
      </w:r>
      <w:r>
        <w:rPr>
          <w:rFonts w:ascii="宋体" w:hAnsi="宋体" w:eastAsia="宋体" w:cs="宋体"/>
          <w:spacing w:val="-3"/>
          <w:sz w:val="24"/>
          <w:szCs w:val="24"/>
          <w:lang w:eastAsia="zh-CN"/>
        </w:rPr>
        <w:t>责任险（根据项目方的要求）和车</w:t>
      </w:r>
      <w:r>
        <w:rPr>
          <w:rFonts w:ascii="宋体" w:hAnsi="宋体" w:eastAsia="宋体" w:cs="宋体"/>
          <w:spacing w:val="-1"/>
          <w:sz w:val="24"/>
          <w:szCs w:val="24"/>
          <w:lang w:eastAsia="zh-CN"/>
        </w:rPr>
        <w:t>辆险（含第三者强制性责任险）。</w:t>
      </w:r>
    </w:p>
    <w:p>
      <w:pPr>
        <w:spacing w:before="183" w:line="290" w:lineRule="auto"/>
        <w:ind w:left="28" w:right="64" w:firstLine="480"/>
        <w:jc w:val="both"/>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 xml:space="preserve">8.2  </w:t>
      </w:r>
      <w:r>
        <w:rPr>
          <w:rFonts w:ascii="宋体" w:hAnsi="宋体" w:eastAsia="宋体" w:cs="宋体"/>
          <w:spacing w:val="5"/>
          <w:sz w:val="24"/>
          <w:szCs w:val="24"/>
          <w:lang w:eastAsia="zh-CN"/>
        </w:rPr>
        <w:t>因甲方需要乙方安排驻场人员或司机人员的需提供社保缴纳记录和意</w:t>
      </w:r>
      <w:r>
        <w:rPr>
          <w:rFonts w:ascii="宋体" w:hAnsi="宋体" w:eastAsia="宋体" w:cs="宋体"/>
          <w:spacing w:val="-4"/>
          <w:sz w:val="24"/>
          <w:szCs w:val="24"/>
          <w:lang w:eastAsia="zh-CN"/>
        </w:rPr>
        <w:t>外保险。</w:t>
      </w:r>
    </w:p>
    <w:p>
      <w:pPr>
        <w:spacing w:before="183" w:line="290" w:lineRule="auto"/>
        <w:ind w:left="26" w:right="64" w:firstLine="482"/>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8.3</w:t>
      </w:r>
      <w:r>
        <w:rPr>
          <w:rFonts w:ascii="Times New Roman" w:hAnsi="Times New Roman" w:eastAsia="Times New Roman" w:cs="Times New Roman"/>
          <w:spacing w:val="28"/>
          <w:sz w:val="24"/>
          <w:szCs w:val="24"/>
          <w:lang w:eastAsia="zh-CN"/>
        </w:rPr>
        <w:t xml:space="preserve">  </w:t>
      </w:r>
      <w:r>
        <w:rPr>
          <w:rFonts w:ascii="宋体" w:hAnsi="宋体" w:eastAsia="宋体" w:cs="宋体"/>
          <w:spacing w:val="4"/>
          <w:sz w:val="24"/>
          <w:szCs w:val="24"/>
          <w:lang w:eastAsia="zh-CN"/>
        </w:rPr>
        <w:t>乙方应在本合同签订时将投保单复印件提供给甲方作为合同签约资料</w:t>
      </w:r>
      <w:r>
        <w:rPr>
          <w:rFonts w:ascii="宋体" w:hAnsi="宋体" w:eastAsia="宋体" w:cs="宋体"/>
          <w:spacing w:val="-5"/>
          <w:sz w:val="24"/>
          <w:szCs w:val="24"/>
          <w:lang w:eastAsia="zh-CN"/>
        </w:rPr>
        <w:t>备查。</w:t>
      </w:r>
    </w:p>
    <w:p>
      <w:pPr>
        <w:spacing w:before="181" w:line="219" w:lineRule="auto"/>
        <w:ind w:left="21"/>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9.</w:t>
      </w:r>
      <w:r>
        <w:rPr>
          <w:rFonts w:ascii="宋体" w:hAnsi="宋体" w:eastAsia="宋体" w:cs="宋体"/>
          <w:b/>
          <w:bCs/>
          <w:spacing w:val="-3"/>
          <w:sz w:val="24"/>
          <w:szCs w:val="24"/>
          <w:lang w:eastAsia="zh-CN"/>
        </w:rPr>
        <w:t>运输环境责任</w:t>
      </w:r>
    </w:p>
    <w:p>
      <w:pPr>
        <w:spacing w:before="182" w:line="290" w:lineRule="auto"/>
        <w:ind w:left="23" w:right="61" w:firstLine="48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9.1  </w:t>
      </w:r>
      <w:r>
        <w:rPr>
          <w:rFonts w:ascii="宋体" w:hAnsi="宋体" w:eastAsia="宋体" w:cs="宋体"/>
          <w:spacing w:val="-1"/>
          <w:sz w:val="24"/>
          <w:szCs w:val="24"/>
          <w:lang w:eastAsia="zh-CN"/>
        </w:rPr>
        <w:t>依据《中华人民共和国固体废物污染环境防治法》</w:t>
      </w:r>
      <w:r>
        <w:rPr>
          <w:rFonts w:ascii="宋体" w:hAnsi="宋体" w:eastAsia="宋体" w:cs="宋体"/>
          <w:spacing w:val="-2"/>
          <w:sz w:val="24"/>
          <w:szCs w:val="24"/>
          <w:lang w:eastAsia="zh-CN"/>
        </w:rPr>
        <w:t>，乙方在运输过程中</w:t>
      </w:r>
      <w:r>
        <w:rPr>
          <w:rFonts w:ascii="宋体" w:hAnsi="宋体" w:eastAsia="宋体" w:cs="宋体"/>
          <w:spacing w:val="-1"/>
          <w:sz w:val="24"/>
          <w:szCs w:val="24"/>
          <w:lang w:eastAsia="zh-CN"/>
        </w:rPr>
        <w:t>应遵守环境保护责任，防止环境污染事件的发生。</w:t>
      </w:r>
    </w:p>
    <w:p>
      <w:pPr>
        <w:spacing w:before="184" w:line="290" w:lineRule="auto"/>
        <w:ind w:left="24" w:right="61" w:firstLine="479"/>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9.2</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乙方有义务监督装车过程，确保装载方式合理，</w:t>
      </w:r>
      <w:r>
        <w:rPr>
          <w:rFonts w:ascii="宋体" w:hAnsi="宋体" w:eastAsia="宋体" w:cs="宋体"/>
          <w:spacing w:val="-3"/>
          <w:sz w:val="24"/>
          <w:szCs w:val="24"/>
          <w:lang w:eastAsia="zh-CN"/>
        </w:rPr>
        <w:t>符合防遗撒、防泄漏的</w:t>
      </w:r>
      <w:r>
        <w:rPr>
          <w:rFonts w:ascii="宋体" w:hAnsi="宋体" w:eastAsia="宋体" w:cs="宋体"/>
          <w:spacing w:val="-4"/>
          <w:sz w:val="24"/>
          <w:szCs w:val="24"/>
          <w:lang w:eastAsia="zh-CN"/>
        </w:rPr>
        <w:t>要求。</w:t>
      </w:r>
    </w:p>
    <w:p>
      <w:pPr>
        <w:spacing w:before="121" w:line="290" w:lineRule="auto"/>
        <w:ind w:left="23" w:right="80" w:firstLine="480"/>
        <w:jc w:val="both"/>
        <w:rPr>
          <w:rFonts w:ascii="宋体" w:hAnsi="宋体" w:eastAsia="宋体" w:cs="宋体"/>
          <w:spacing w:val="-1"/>
          <w:sz w:val="24"/>
          <w:szCs w:val="24"/>
          <w:lang w:eastAsia="zh-CN"/>
        </w:rPr>
      </w:pPr>
      <w:r>
        <w:rPr>
          <w:rFonts w:ascii="Times New Roman" w:hAnsi="Times New Roman" w:eastAsia="Times New Roman" w:cs="Times New Roman"/>
          <w:spacing w:val="-2"/>
          <w:sz w:val="24"/>
          <w:szCs w:val="24"/>
          <w:lang w:eastAsia="zh-CN"/>
        </w:rPr>
        <w:t>9.3</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乙方应确保装载均匀、捆扎牢固、遮盖严密</w:t>
      </w:r>
      <w:r>
        <w:rPr>
          <w:rFonts w:ascii="宋体" w:hAnsi="宋体" w:eastAsia="宋体" w:cs="宋体"/>
          <w:spacing w:val="-3"/>
          <w:sz w:val="24"/>
          <w:szCs w:val="24"/>
          <w:lang w:eastAsia="zh-CN"/>
        </w:rPr>
        <w:t>，在整个运输过程中采取一</w:t>
      </w:r>
      <w:r>
        <w:rPr>
          <w:rFonts w:ascii="宋体" w:hAnsi="宋体" w:eastAsia="宋体" w:cs="宋体"/>
          <w:spacing w:val="-1"/>
          <w:sz w:val="24"/>
          <w:szCs w:val="24"/>
          <w:lang w:eastAsia="zh-CN"/>
        </w:rPr>
        <w:t>切必要措施，防止固废渗漏、遗撒、扬散，造成环境污染。</w:t>
      </w:r>
    </w:p>
    <w:p>
      <w:pPr>
        <w:spacing w:before="121" w:line="290" w:lineRule="auto"/>
        <w:ind w:left="23" w:right="80" w:firstLine="480"/>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9.4</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乙方在运输过程中应尽量规避水源保护区、居民</w:t>
      </w:r>
      <w:r>
        <w:rPr>
          <w:rFonts w:ascii="宋体" w:hAnsi="宋体" w:eastAsia="宋体" w:cs="宋体"/>
          <w:spacing w:val="-3"/>
          <w:sz w:val="24"/>
          <w:szCs w:val="24"/>
          <w:lang w:eastAsia="zh-CN"/>
        </w:rPr>
        <w:t>聚居区、风景名胜区等</w:t>
      </w:r>
      <w:r>
        <w:rPr>
          <w:rFonts w:ascii="宋体" w:hAnsi="宋体" w:eastAsia="宋体" w:cs="宋体"/>
          <w:spacing w:val="-2"/>
          <w:sz w:val="24"/>
          <w:szCs w:val="24"/>
          <w:lang w:eastAsia="zh-CN"/>
        </w:rPr>
        <w:t>环境敏感区域。</w:t>
      </w:r>
    </w:p>
    <w:p>
      <w:pPr>
        <w:spacing w:before="181" w:line="290" w:lineRule="auto"/>
        <w:ind w:left="21" w:right="80" w:firstLine="48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9.5</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乙方必须将甲方交付的固废运输至双方合同约定</w:t>
      </w:r>
      <w:r>
        <w:rPr>
          <w:rFonts w:ascii="宋体" w:hAnsi="宋体" w:eastAsia="宋体" w:cs="宋体"/>
          <w:spacing w:val="-3"/>
          <w:sz w:val="24"/>
          <w:szCs w:val="24"/>
          <w:lang w:eastAsia="zh-CN"/>
        </w:rPr>
        <w:t>的、具备合法资质的处</w:t>
      </w:r>
      <w:r>
        <w:rPr>
          <w:rFonts w:ascii="宋体" w:hAnsi="宋体" w:eastAsia="宋体" w:cs="宋体"/>
          <w:spacing w:val="-1"/>
          <w:sz w:val="24"/>
          <w:szCs w:val="24"/>
          <w:lang w:eastAsia="zh-CN"/>
        </w:rPr>
        <w:t>置单位，严禁擅自倾倒、堆放、丢弃、遗撒固废。</w:t>
      </w:r>
    </w:p>
    <w:p>
      <w:pPr>
        <w:spacing w:before="185" w:line="324" w:lineRule="auto"/>
        <w:ind w:left="22" w:right="80" w:firstLine="481"/>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9.6</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乙方应随车配备必要的应急物资（如沙土、吸附</w:t>
      </w:r>
      <w:r>
        <w:rPr>
          <w:rFonts w:ascii="宋体" w:hAnsi="宋体" w:eastAsia="宋体" w:cs="宋体"/>
          <w:spacing w:val="-3"/>
          <w:sz w:val="24"/>
          <w:szCs w:val="24"/>
          <w:lang w:eastAsia="zh-CN"/>
        </w:rPr>
        <w:t>棉、清扫工具等）。若运输途中发生意外事故（如渗漏、翻车、火灾等），驾驶员必须立即采取紧急措施防止污染扩大，并第一时间向乙方负责人、甲方联系人及事故发生地的生态环</w:t>
      </w:r>
      <w:r>
        <w:rPr>
          <w:rFonts w:ascii="宋体" w:hAnsi="宋体" w:eastAsia="宋体" w:cs="宋体"/>
          <w:spacing w:val="-1"/>
          <w:sz w:val="24"/>
          <w:szCs w:val="24"/>
          <w:lang w:eastAsia="zh-CN"/>
        </w:rPr>
        <w:t>境、交通管理等主管部门报告，同时启动应急预案。</w:t>
      </w:r>
    </w:p>
    <w:p>
      <w:pPr>
        <w:spacing w:before="184" w:line="325" w:lineRule="auto"/>
        <w:ind w:left="22" w:right="26" w:firstLine="481"/>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9.7  </w:t>
      </w:r>
      <w:r>
        <w:rPr>
          <w:rFonts w:ascii="宋体" w:hAnsi="宋体" w:eastAsia="宋体" w:cs="宋体"/>
          <w:spacing w:val="-1"/>
          <w:sz w:val="24"/>
          <w:szCs w:val="24"/>
          <w:lang w:eastAsia="zh-CN"/>
        </w:rPr>
        <w:t>因乙方原因（如车辆不合格、操作不当、未按路线行驶、擅自倾倒等）在运输过程中造成固废渗漏、遗撒、丢失或环</w:t>
      </w:r>
      <w:r>
        <w:rPr>
          <w:rFonts w:ascii="宋体" w:hAnsi="宋体" w:eastAsia="宋体" w:cs="宋体"/>
          <w:spacing w:val="-2"/>
          <w:sz w:val="24"/>
          <w:szCs w:val="24"/>
          <w:lang w:eastAsia="zh-CN"/>
        </w:rPr>
        <w:t>境污染事件，乙方承担全部清理、</w:t>
      </w:r>
      <w:r>
        <w:rPr>
          <w:rFonts w:ascii="宋体" w:hAnsi="宋体" w:eastAsia="宋体" w:cs="宋体"/>
          <w:spacing w:val="-3"/>
          <w:sz w:val="24"/>
          <w:szCs w:val="24"/>
          <w:lang w:eastAsia="zh-CN"/>
        </w:rPr>
        <w:t>处置费用，并负责承担因此产生的全部行政罚款、民事赔偿（包括对第三方造成</w:t>
      </w:r>
      <w:r>
        <w:rPr>
          <w:rFonts w:ascii="宋体" w:hAnsi="宋体" w:eastAsia="宋体" w:cs="宋体"/>
          <w:spacing w:val="-1"/>
          <w:sz w:val="24"/>
          <w:szCs w:val="24"/>
          <w:lang w:eastAsia="zh-CN"/>
        </w:rPr>
        <w:t>的损失）及相关法律责任。同时，甲方有权单方面解除合同。</w:t>
      </w:r>
    </w:p>
    <w:p>
      <w:pPr>
        <w:spacing w:before="182" w:line="290" w:lineRule="auto"/>
        <w:ind w:left="23" w:right="80" w:firstLine="48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9.8  </w:t>
      </w:r>
      <w:r>
        <w:rPr>
          <w:rFonts w:ascii="宋体" w:hAnsi="宋体" w:eastAsia="宋体" w:cs="宋体"/>
          <w:spacing w:val="-1"/>
          <w:sz w:val="24"/>
          <w:szCs w:val="24"/>
          <w:lang w:eastAsia="zh-CN"/>
        </w:rPr>
        <w:t>因乙方交通事故导致环境污染和清理费用的，由乙</w:t>
      </w:r>
      <w:r>
        <w:rPr>
          <w:rFonts w:ascii="宋体" w:hAnsi="宋体" w:eastAsia="宋体" w:cs="宋体"/>
          <w:spacing w:val="-2"/>
          <w:sz w:val="24"/>
          <w:szCs w:val="24"/>
          <w:lang w:eastAsia="zh-CN"/>
        </w:rPr>
        <w:t>方及其保险公司承担相应责任。</w:t>
      </w:r>
    </w:p>
    <w:p>
      <w:pPr>
        <w:spacing w:before="182" w:line="290" w:lineRule="auto"/>
        <w:ind w:left="22" w:right="80" w:firstLine="481"/>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9.9  </w:t>
      </w:r>
      <w:r>
        <w:rPr>
          <w:rFonts w:ascii="宋体" w:hAnsi="宋体" w:eastAsia="宋体" w:cs="宋体"/>
          <w:spacing w:val="-2"/>
          <w:sz w:val="24"/>
          <w:szCs w:val="24"/>
          <w:lang w:eastAsia="zh-CN"/>
        </w:rPr>
        <w:t>本条款遵循“谁产生、谁负责；谁运输、谁担责</w:t>
      </w:r>
      <w:r>
        <w:rPr>
          <w:rFonts w:ascii="宋体" w:hAnsi="宋体" w:eastAsia="宋体" w:cs="宋体"/>
          <w:spacing w:val="-88"/>
          <w:sz w:val="24"/>
          <w:szCs w:val="24"/>
          <w:lang w:eastAsia="zh-CN"/>
        </w:rPr>
        <w:t xml:space="preserve"> </w:t>
      </w:r>
      <w:r>
        <w:rPr>
          <w:rFonts w:ascii="宋体" w:hAnsi="宋体" w:eastAsia="宋体" w:cs="宋体"/>
          <w:spacing w:val="-2"/>
          <w:sz w:val="24"/>
          <w:szCs w:val="24"/>
          <w:lang w:eastAsia="zh-CN"/>
        </w:rPr>
        <w:t>”的原则，</w:t>
      </w:r>
      <w:r>
        <w:rPr>
          <w:rFonts w:ascii="宋体" w:hAnsi="宋体" w:eastAsia="宋体" w:cs="宋体"/>
          <w:spacing w:val="-3"/>
          <w:sz w:val="24"/>
          <w:szCs w:val="24"/>
          <w:lang w:eastAsia="zh-CN"/>
        </w:rPr>
        <w:t>明确界定运</w:t>
      </w:r>
      <w:r>
        <w:rPr>
          <w:rFonts w:ascii="宋体" w:hAnsi="宋体" w:eastAsia="宋体" w:cs="宋体"/>
          <w:spacing w:val="-1"/>
          <w:sz w:val="24"/>
          <w:szCs w:val="24"/>
          <w:lang w:eastAsia="zh-CN"/>
        </w:rPr>
        <w:t>输环节中的责任划分。</w:t>
      </w:r>
    </w:p>
    <w:p>
      <w:pPr>
        <w:spacing w:before="183"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10.</w:t>
      </w:r>
      <w:r>
        <w:rPr>
          <w:rFonts w:ascii="宋体" w:hAnsi="宋体" w:eastAsia="宋体" w:cs="宋体"/>
          <w:b/>
          <w:bCs/>
          <w:spacing w:val="-3"/>
          <w:sz w:val="24"/>
          <w:szCs w:val="24"/>
          <w:lang w:eastAsia="zh-CN"/>
        </w:rPr>
        <w:t>运输安全责任</w:t>
      </w:r>
    </w:p>
    <w:p>
      <w:pPr>
        <w:spacing w:before="182" w:line="290" w:lineRule="auto"/>
        <w:ind w:left="26" w:right="80" w:firstLine="49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10.1</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乙方是本合同项下的安全生产责任主体</w:t>
      </w:r>
      <w:r>
        <w:rPr>
          <w:rFonts w:ascii="宋体" w:hAnsi="宋体" w:eastAsia="宋体" w:cs="宋体"/>
          <w:sz w:val="24"/>
          <w:szCs w:val="24"/>
          <w:lang w:eastAsia="zh-CN"/>
        </w:rPr>
        <w:t>，承担安全生产责任。本条所</w:t>
      </w:r>
      <w:r>
        <w:rPr>
          <w:rFonts w:ascii="宋体" w:hAnsi="宋体" w:eastAsia="宋体" w:cs="宋体"/>
          <w:spacing w:val="-2"/>
          <w:sz w:val="24"/>
          <w:szCs w:val="24"/>
          <w:lang w:eastAsia="zh-CN"/>
        </w:rPr>
        <w:t>指“责任</w:t>
      </w:r>
      <w:r>
        <w:rPr>
          <w:rFonts w:ascii="宋体" w:hAnsi="宋体" w:eastAsia="宋体" w:cs="宋体"/>
          <w:spacing w:val="-72"/>
          <w:sz w:val="24"/>
          <w:szCs w:val="24"/>
          <w:lang w:eastAsia="zh-CN"/>
        </w:rPr>
        <w:t xml:space="preserve"> </w:t>
      </w:r>
      <w:r>
        <w:rPr>
          <w:rFonts w:ascii="宋体" w:hAnsi="宋体" w:eastAsia="宋体" w:cs="宋体"/>
          <w:spacing w:val="-2"/>
          <w:sz w:val="24"/>
          <w:szCs w:val="24"/>
          <w:lang w:eastAsia="zh-CN"/>
        </w:rPr>
        <w:t>”包括但不限于民事经济赔偿责任、行政责任、刑事责任等。</w:t>
      </w:r>
    </w:p>
    <w:p>
      <w:pPr>
        <w:spacing w:before="184" w:line="289" w:lineRule="auto"/>
        <w:ind w:left="50" w:right="80" w:firstLine="471"/>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10.2</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乙方应独立构建合法、规范、有效且可</w:t>
      </w:r>
      <w:r>
        <w:rPr>
          <w:rFonts w:ascii="宋体" w:hAnsi="宋体" w:eastAsia="宋体" w:cs="宋体"/>
          <w:sz w:val="24"/>
          <w:szCs w:val="24"/>
          <w:lang w:eastAsia="zh-CN"/>
        </w:rPr>
        <w:t>切实执行的安全生产责任制度</w:t>
      </w:r>
      <w:r>
        <w:rPr>
          <w:rFonts w:ascii="宋体" w:hAnsi="宋体" w:eastAsia="宋体" w:cs="宋体"/>
          <w:spacing w:val="-2"/>
          <w:sz w:val="24"/>
          <w:szCs w:val="24"/>
          <w:lang w:eastAsia="zh-CN"/>
        </w:rPr>
        <w:t>以及应急处理机制，明确内部生产责任体系。</w:t>
      </w:r>
    </w:p>
    <w:p>
      <w:pPr>
        <w:spacing w:before="184" w:line="289" w:lineRule="auto"/>
        <w:ind w:left="25" w:right="80" w:firstLine="496"/>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10.3</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乙方应严格执行事前全面防范、事中及</w:t>
      </w:r>
      <w:r>
        <w:rPr>
          <w:rFonts w:ascii="宋体" w:hAnsi="宋体" w:eastAsia="宋体" w:cs="宋体"/>
          <w:sz w:val="24"/>
          <w:szCs w:val="24"/>
          <w:lang w:eastAsia="zh-CN"/>
        </w:rPr>
        <w:t>时处理、事后责任追究的安全</w:t>
      </w:r>
      <w:r>
        <w:rPr>
          <w:rFonts w:ascii="宋体" w:hAnsi="宋体" w:eastAsia="宋体" w:cs="宋体"/>
          <w:spacing w:val="-1"/>
          <w:sz w:val="24"/>
          <w:szCs w:val="24"/>
          <w:lang w:eastAsia="zh-CN"/>
        </w:rPr>
        <w:t>生产义务，确保本合同项目安全完成。</w:t>
      </w:r>
    </w:p>
    <w:p>
      <w:pPr>
        <w:spacing w:before="183" w:line="290" w:lineRule="auto"/>
        <w:ind w:left="54" w:right="80" w:firstLine="467"/>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10.4</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乙方应当具备承接货品运输业务的资质</w:t>
      </w:r>
      <w:r>
        <w:rPr>
          <w:rFonts w:ascii="宋体" w:hAnsi="宋体" w:eastAsia="宋体" w:cs="宋体"/>
          <w:sz w:val="24"/>
          <w:szCs w:val="24"/>
          <w:lang w:eastAsia="zh-CN"/>
        </w:rPr>
        <w:t>，由于不能取得合法资质而给</w:t>
      </w:r>
      <w:r>
        <w:rPr>
          <w:rFonts w:ascii="宋体" w:hAnsi="宋体" w:eastAsia="宋体" w:cs="宋体"/>
          <w:spacing w:val="-3"/>
          <w:sz w:val="24"/>
          <w:szCs w:val="24"/>
          <w:lang w:eastAsia="zh-CN"/>
        </w:rPr>
        <w:t>甲方造成的一切损失，均由乙方承担。</w:t>
      </w:r>
    </w:p>
    <w:p>
      <w:pPr>
        <w:spacing w:before="182" w:line="325" w:lineRule="auto"/>
        <w:ind w:left="23" w:firstLine="498"/>
        <w:jc w:val="both"/>
        <w:rPr>
          <w:rFonts w:hint="eastAsia"/>
          <w:lang w:val="en-US" w:eastAsia="zh-CN"/>
        </w:rPr>
      </w:pPr>
      <w:r>
        <w:rPr>
          <w:rFonts w:ascii="Times New Roman" w:hAnsi="Times New Roman" w:eastAsia="Times New Roman" w:cs="Times New Roman"/>
          <w:spacing w:val="-4"/>
          <w:sz w:val="24"/>
          <w:szCs w:val="24"/>
          <w:lang w:eastAsia="zh-CN"/>
        </w:rPr>
        <w:t>10.5</w:t>
      </w:r>
      <w:r>
        <w:rPr>
          <w:rFonts w:ascii="Times New Roman" w:hAnsi="Times New Roman" w:eastAsia="Times New Roman" w:cs="Times New Roman"/>
          <w:spacing w:val="18"/>
          <w:w w:val="101"/>
          <w:sz w:val="24"/>
          <w:szCs w:val="24"/>
          <w:lang w:eastAsia="zh-CN"/>
        </w:rPr>
        <w:t xml:space="preserve">  </w:t>
      </w:r>
      <w:r>
        <w:rPr>
          <w:rFonts w:ascii="宋体" w:hAnsi="宋体" w:eastAsia="宋体" w:cs="宋体"/>
          <w:spacing w:val="-4"/>
          <w:sz w:val="24"/>
          <w:szCs w:val="24"/>
          <w:lang w:eastAsia="zh-CN"/>
        </w:rPr>
        <w:t>乙方承运的车辆应为证件齐全、车况良好、备有消防器材、车厢完好、</w:t>
      </w:r>
      <w:r>
        <w:rPr>
          <w:rFonts w:ascii="宋体" w:hAnsi="宋体" w:eastAsia="宋体" w:cs="宋体"/>
          <w:spacing w:val="-3"/>
          <w:sz w:val="24"/>
          <w:szCs w:val="24"/>
          <w:lang w:eastAsia="zh-CN"/>
        </w:rPr>
        <w:t>车厢底板和内壁清洁干净，无可能造成货物损伤的突出物等满足运输货物要求的运营车辆。乙方应定期对车辆进行安全检查，及时消除各类安全隐患，确保车辆</w:t>
      </w:r>
      <w:r>
        <w:rPr>
          <w:rFonts w:ascii="宋体" w:hAnsi="宋体" w:eastAsia="宋体" w:cs="宋体"/>
          <w:spacing w:val="-7"/>
          <w:sz w:val="24"/>
          <w:szCs w:val="24"/>
          <w:lang w:eastAsia="zh-CN"/>
        </w:rPr>
        <w:t>技术状况良好，确保车辆灯光齐全，刹车有效，后视镜</w:t>
      </w:r>
      <w:r>
        <w:rPr>
          <w:rFonts w:ascii="宋体" w:hAnsi="宋体" w:eastAsia="宋体" w:cs="宋体"/>
          <w:spacing w:val="-8"/>
          <w:sz w:val="24"/>
          <w:szCs w:val="24"/>
          <w:lang w:eastAsia="zh-CN"/>
        </w:rPr>
        <w:t>、防火排气筒等配件完好。</w:t>
      </w:r>
    </w:p>
    <w:p>
      <w:pPr>
        <w:spacing w:before="184" w:line="289" w:lineRule="auto"/>
        <w:ind w:left="25" w:right="80" w:firstLine="496"/>
        <w:jc w:val="both"/>
        <w:rPr>
          <w:rFonts w:hint="eastAsia" w:ascii="Times New Roman" w:hAnsi="Times New Roman" w:eastAsia="Times New Roman" w:cs="Times New Roman"/>
          <w:spacing w:val="1"/>
          <w:sz w:val="24"/>
          <w:szCs w:val="24"/>
          <w:lang w:eastAsia="zh-CN"/>
        </w:rPr>
      </w:pPr>
      <w:r>
        <w:rPr>
          <w:rFonts w:ascii="Times New Roman" w:hAnsi="Times New Roman" w:eastAsia="Times New Roman" w:cs="Times New Roman"/>
          <w:spacing w:val="1"/>
          <w:sz w:val="24"/>
          <w:szCs w:val="24"/>
          <w:lang w:eastAsia="zh-CN"/>
        </w:rPr>
        <w:t>10.6  乙方应严格遵守交通规则和厂内有关规定，严格按照工作范围、行驶路线行驶，严禁超速、超重、超宽。如有违反，甲方或甲方客户有权制止并进行处罚教育。</w:t>
      </w:r>
    </w:p>
    <w:p>
      <w:pPr>
        <w:spacing w:before="184" w:line="289" w:lineRule="auto"/>
        <w:ind w:left="25" w:right="80" w:firstLine="496"/>
        <w:jc w:val="both"/>
        <w:rPr>
          <w:rFonts w:ascii="宋体" w:hAnsi="宋体" w:eastAsia="宋体" w:cs="宋体"/>
          <w:spacing w:val="-2"/>
          <w:sz w:val="24"/>
          <w:szCs w:val="24"/>
          <w:lang w:eastAsia="zh-CN"/>
        </w:rPr>
      </w:pPr>
      <w:r>
        <w:rPr>
          <w:rFonts w:ascii="Times New Roman" w:hAnsi="Times New Roman" w:eastAsia="Times New Roman" w:cs="Times New Roman"/>
          <w:spacing w:val="1"/>
          <w:sz w:val="24"/>
          <w:szCs w:val="24"/>
          <w:lang w:eastAsia="zh-CN"/>
        </w:rPr>
        <w:t>10.7  乙方所有的</w:t>
      </w:r>
      <w:r>
        <w:rPr>
          <w:rFonts w:ascii="宋体" w:hAnsi="宋体" w:eastAsia="宋体" w:cs="宋体"/>
          <w:spacing w:val="-1"/>
          <w:sz w:val="24"/>
          <w:szCs w:val="24"/>
          <w:lang w:eastAsia="zh-CN"/>
        </w:rPr>
        <w:t>车辆在作业场所提卸货时必须整齐有序停放在指定</w:t>
      </w:r>
      <w:r>
        <w:rPr>
          <w:rFonts w:ascii="宋体" w:hAnsi="宋体" w:eastAsia="宋体" w:cs="宋体"/>
          <w:spacing w:val="-2"/>
          <w:sz w:val="24"/>
          <w:szCs w:val="24"/>
          <w:lang w:eastAsia="zh-CN"/>
        </w:rPr>
        <w:t>位置，甲方或甲方客户有权对违规停放的车辆进行处罚。</w:t>
      </w:r>
    </w:p>
    <w:p>
      <w:pPr>
        <w:spacing w:before="184" w:line="289" w:lineRule="auto"/>
        <w:ind w:left="25" w:right="80" w:firstLine="496"/>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10.8</w:t>
      </w:r>
      <w:r>
        <w:rPr>
          <w:rFonts w:ascii="Times New Roman" w:hAnsi="Times New Roman" w:eastAsia="Times New Roman" w:cs="Times New Roman"/>
          <w:spacing w:val="18"/>
          <w:w w:val="101"/>
          <w:sz w:val="24"/>
          <w:szCs w:val="24"/>
          <w:lang w:eastAsia="zh-CN"/>
        </w:rPr>
        <w:t xml:space="preserve">  </w:t>
      </w:r>
      <w:r>
        <w:rPr>
          <w:rFonts w:ascii="宋体" w:hAnsi="宋体" w:eastAsia="宋体" w:cs="宋体"/>
          <w:spacing w:val="-4"/>
          <w:sz w:val="24"/>
          <w:szCs w:val="24"/>
          <w:lang w:eastAsia="zh-CN"/>
        </w:rPr>
        <w:t>乙方应采取必要措施，保证环境卫生和货物运输安全，防止货物脱落、</w:t>
      </w:r>
      <w:r>
        <w:rPr>
          <w:rFonts w:ascii="宋体" w:hAnsi="宋体" w:eastAsia="宋体" w:cs="宋体"/>
          <w:spacing w:val="-7"/>
          <w:sz w:val="24"/>
          <w:szCs w:val="24"/>
          <w:lang w:eastAsia="zh-CN"/>
        </w:rPr>
        <w:t>扬撒等。由于乙方车辆及人员在装卸或运输过程中发生交</w:t>
      </w:r>
      <w:r>
        <w:rPr>
          <w:rFonts w:ascii="宋体" w:hAnsi="宋体" w:eastAsia="宋体" w:cs="宋体"/>
          <w:spacing w:val="-8"/>
          <w:sz w:val="24"/>
          <w:szCs w:val="24"/>
          <w:lang w:eastAsia="zh-CN"/>
        </w:rPr>
        <w:t>通安全事故、货物灭失、</w:t>
      </w:r>
      <w:r>
        <w:rPr>
          <w:rFonts w:ascii="宋体" w:hAnsi="宋体" w:eastAsia="宋体" w:cs="宋体"/>
          <w:sz w:val="24"/>
          <w:szCs w:val="24"/>
          <w:lang w:eastAsia="zh-CN"/>
        </w:rPr>
        <w:t>人员伤亡、损坏道路设施等造成的一切损失及法律</w:t>
      </w:r>
      <w:r>
        <w:rPr>
          <w:rFonts w:ascii="宋体" w:hAnsi="宋体" w:eastAsia="宋体" w:cs="宋体"/>
          <w:spacing w:val="-1"/>
          <w:sz w:val="24"/>
          <w:szCs w:val="24"/>
          <w:lang w:eastAsia="zh-CN"/>
        </w:rPr>
        <w:t>责任，概由乙方承担。</w:t>
      </w:r>
    </w:p>
    <w:p>
      <w:pPr>
        <w:spacing w:before="181" w:line="325" w:lineRule="auto"/>
        <w:ind w:left="25" w:right="80" w:firstLine="496"/>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10.9</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乙方司机应当具备相应的驾驶资质，具</w:t>
      </w:r>
      <w:r>
        <w:rPr>
          <w:rFonts w:ascii="宋体" w:hAnsi="宋体" w:eastAsia="宋体" w:cs="宋体"/>
          <w:sz w:val="24"/>
          <w:szCs w:val="24"/>
          <w:lang w:eastAsia="zh-CN"/>
        </w:rPr>
        <w:t>备良好的职业素质和沟通协调</w:t>
      </w:r>
      <w:r>
        <w:rPr>
          <w:rFonts w:ascii="宋体" w:hAnsi="宋体" w:eastAsia="宋体" w:cs="宋体"/>
          <w:spacing w:val="-3"/>
          <w:sz w:val="24"/>
          <w:szCs w:val="24"/>
          <w:lang w:eastAsia="zh-CN"/>
        </w:rPr>
        <w:t>能力。乙方应定期对作业人员进行安全培训，教育人员严格遵守交通规则和厂规厂纪，严禁酒后驾驶、疲劳驾驶、野蛮驾驶，严禁乙方车辆私自进入甲方或甲方</w:t>
      </w:r>
      <w:r>
        <w:rPr>
          <w:rFonts w:ascii="宋体" w:hAnsi="宋体" w:eastAsia="宋体" w:cs="宋体"/>
          <w:spacing w:val="-1"/>
          <w:sz w:val="24"/>
          <w:szCs w:val="24"/>
          <w:lang w:eastAsia="zh-CN"/>
        </w:rPr>
        <w:t>客户其他生产区域。由此造成事故的，乙方承担全部责任。</w:t>
      </w:r>
    </w:p>
    <w:p>
      <w:pPr>
        <w:spacing w:before="183" w:line="313" w:lineRule="auto"/>
        <w:ind w:left="28" w:right="80" w:firstLine="493"/>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10.10</w:t>
      </w:r>
      <w:r>
        <w:rPr>
          <w:rFonts w:ascii="Times New Roman" w:hAnsi="Times New Roman" w:eastAsia="Times New Roman" w:cs="Times New Roman"/>
          <w:spacing w:val="21"/>
          <w:sz w:val="24"/>
          <w:szCs w:val="24"/>
          <w:lang w:eastAsia="zh-CN"/>
        </w:rPr>
        <w:t xml:space="preserve">  </w:t>
      </w:r>
      <w:r>
        <w:rPr>
          <w:rFonts w:ascii="宋体" w:hAnsi="宋体" w:eastAsia="宋体" w:cs="宋体"/>
          <w:spacing w:val="-3"/>
          <w:sz w:val="24"/>
          <w:szCs w:val="24"/>
          <w:lang w:eastAsia="zh-CN"/>
        </w:rPr>
        <w:t>乙方工作人员在甲方或甲方客户生产作业范围内必须严格按照要求，正确穿戴劳动防护用品，未经允许不得随便进入生产区域。如发生意外</w:t>
      </w:r>
      <w:r>
        <w:rPr>
          <w:rFonts w:ascii="宋体" w:hAnsi="宋体" w:eastAsia="宋体" w:cs="宋体"/>
          <w:spacing w:val="-4"/>
          <w:sz w:val="24"/>
          <w:szCs w:val="24"/>
          <w:lang w:eastAsia="zh-CN"/>
        </w:rPr>
        <w:t>事故，由</w:t>
      </w:r>
      <w:r>
        <w:rPr>
          <w:rFonts w:ascii="宋体" w:hAnsi="宋体" w:eastAsia="宋体" w:cs="宋体"/>
          <w:spacing w:val="-2"/>
          <w:sz w:val="24"/>
          <w:szCs w:val="24"/>
          <w:lang w:eastAsia="zh-CN"/>
        </w:rPr>
        <w:t>乙方承担全部责任。</w:t>
      </w:r>
    </w:p>
    <w:p>
      <w:pPr>
        <w:spacing w:before="184"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10.11  </w:t>
      </w:r>
      <w:r>
        <w:rPr>
          <w:rFonts w:ascii="宋体" w:hAnsi="宋体" w:eastAsia="宋体" w:cs="宋体"/>
          <w:spacing w:val="-1"/>
          <w:sz w:val="24"/>
          <w:szCs w:val="24"/>
          <w:lang w:eastAsia="zh-CN"/>
        </w:rPr>
        <w:t>因乙方车辆发生的责任事故，由</w:t>
      </w:r>
      <w:r>
        <w:rPr>
          <w:rFonts w:ascii="宋体" w:hAnsi="宋体" w:eastAsia="宋体" w:cs="宋体"/>
          <w:spacing w:val="-2"/>
          <w:sz w:val="24"/>
          <w:szCs w:val="24"/>
          <w:lang w:eastAsia="zh-CN"/>
        </w:rPr>
        <w:t>乙方承担全部责任。</w:t>
      </w:r>
    </w:p>
    <w:p>
      <w:pPr>
        <w:spacing w:before="182" w:line="290" w:lineRule="auto"/>
        <w:ind w:left="24" w:right="18" w:firstLine="497"/>
        <w:jc w:val="both"/>
        <w:rPr>
          <w:rFonts w:hint="eastAsia" w:ascii="宋体" w:hAnsi="宋体" w:eastAsia="宋体" w:cs="宋体"/>
          <w:sz w:val="24"/>
          <w:szCs w:val="24"/>
          <w:lang w:eastAsia="zh-CN"/>
        </w:rPr>
      </w:pPr>
      <w:r>
        <w:rPr>
          <w:rFonts w:ascii="Times New Roman" w:hAnsi="Times New Roman" w:eastAsia="Times New Roman" w:cs="Times New Roman"/>
          <w:spacing w:val="-8"/>
          <w:sz w:val="24"/>
          <w:szCs w:val="24"/>
          <w:lang w:eastAsia="zh-CN"/>
        </w:rPr>
        <w:t>10.12</w:t>
      </w:r>
      <w:r>
        <w:rPr>
          <w:rFonts w:ascii="Times New Roman" w:hAnsi="Times New Roman" w:eastAsia="Times New Roman" w:cs="Times New Roman"/>
          <w:spacing w:val="23"/>
          <w:sz w:val="24"/>
          <w:szCs w:val="24"/>
          <w:lang w:eastAsia="zh-CN"/>
        </w:rPr>
        <w:t xml:space="preserve">  </w:t>
      </w:r>
      <w:r>
        <w:rPr>
          <w:rFonts w:ascii="宋体" w:hAnsi="宋体" w:eastAsia="宋体" w:cs="宋体"/>
          <w:spacing w:val="-8"/>
          <w:sz w:val="24"/>
          <w:szCs w:val="24"/>
          <w:lang w:eastAsia="zh-CN"/>
        </w:rPr>
        <w:t>乙方违反本条约定的义务，所造成的交通事故、损害赔偿后果等责任，</w:t>
      </w:r>
      <w:r>
        <w:rPr>
          <w:rFonts w:ascii="宋体" w:hAnsi="宋体" w:eastAsia="宋体" w:cs="宋体"/>
          <w:spacing w:val="-2"/>
          <w:sz w:val="24"/>
          <w:szCs w:val="24"/>
          <w:lang w:eastAsia="zh-CN"/>
        </w:rPr>
        <w:t>均由乙方承担。</w:t>
      </w:r>
    </w:p>
    <w:p>
      <w:pPr>
        <w:spacing w:before="183"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6"/>
          <w:sz w:val="24"/>
          <w:szCs w:val="24"/>
          <w:lang w:eastAsia="zh-CN"/>
        </w:rPr>
        <w:t>11.</w:t>
      </w:r>
      <w:r>
        <w:rPr>
          <w:rFonts w:ascii="宋体" w:hAnsi="宋体" w:eastAsia="宋体" w:cs="宋体"/>
          <w:b/>
          <w:bCs/>
          <w:spacing w:val="-6"/>
          <w:sz w:val="24"/>
          <w:szCs w:val="24"/>
          <w:lang w:eastAsia="zh-CN"/>
        </w:rPr>
        <w:t>廉洁条款</w:t>
      </w:r>
    </w:p>
    <w:p>
      <w:pPr>
        <w:spacing w:before="183" w:line="313" w:lineRule="auto"/>
        <w:ind w:left="28" w:right="80" w:firstLine="493"/>
        <w:jc w:val="both"/>
        <w:rPr>
          <w:rFonts w:hint="eastAsia" w:ascii="Times New Roman" w:hAnsi="Times New Roman" w:eastAsia="Times New Roman" w:cs="Times New Roman"/>
          <w:spacing w:val="-3"/>
          <w:sz w:val="24"/>
          <w:szCs w:val="24"/>
          <w:lang w:eastAsia="zh-CN"/>
        </w:rPr>
      </w:pPr>
      <w:r>
        <w:rPr>
          <w:rFonts w:ascii="Times New Roman" w:hAnsi="Times New Roman" w:eastAsia="Times New Roman" w:cs="Times New Roman"/>
          <w:spacing w:val="-3"/>
          <w:sz w:val="24"/>
          <w:szCs w:val="24"/>
          <w:lang w:eastAsia="zh-CN"/>
        </w:rPr>
        <w:t>11.1  甲、乙双方在进行商务活动时都必须不折不扣地坚持诚实和道德标准。双方任何人员不得以收受对方、甲方客户、收货人的回扣、礼品或提供娱乐活动，从而有意或无意地获得任何不正当的商业利益。否则，守约方有权终止合同，并 追究对方的相关责任。</w:t>
      </w:r>
    </w:p>
    <w:p>
      <w:pPr>
        <w:spacing w:before="183" w:line="313" w:lineRule="auto"/>
        <w:ind w:left="28" w:right="80" w:firstLine="493"/>
        <w:jc w:val="both"/>
        <w:rPr>
          <w:rFonts w:hint="eastAsia" w:ascii="Times New Roman" w:hAnsi="Times New Roman" w:eastAsia="Times New Roman" w:cs="Times New Roman"/>
          <w:spacing w:val="-3"/>
          <w:sz w:val="24"/>
          <w:szCs w:val="24"/>
          <w:lang w:eastAsia="zh-CN"/>
        </w:rPr>
      </w:pPr>
      <w:r>
        <w:rPr>
          <w:rFonts w:ascii="Times New Roman" w:hAnsi="Times New Roman" w:eastAsia="Times New Roman" w:cs="Times New Roman"/>
          <w:spacing w:val="-3"/>
          <w:sz w:val="24"/>
          <w:szCs w:val="24"/>
          <w:lang w:eastAsia="zh-CN"/>
        </w:rPr>
        <w:t>11.2  乙方在从事任何与本合同相关的交易行为时，不得以获得任何不正当好处或优势为目的而将任何有价物品或利益传递给任何政府公务人员或雇员，乙方使用甲方所提供的资金而进行的所有付款记录都必须有书面账目，并供甲方随 时查阅。</w:t>
      </w:r>
    </w:p>
    <w:p>
      <w:pPr>
        <w:spacing w:before="183" w:line="313" w:lineRule="auto"/>
        <w:ind w:left="28" w:right="80" w:firstLine="493"/>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11.3  乙方申明其股东、管理人员及所有员工并无直系亲属在甲方公司或甲方关联公司任职，乙方没有以其他公司的名义申请、参与或承办甲方的其他服务。若有，乙方应在签订本合同时主动向甲方申报释明。否则，甲方有权解除本合同， 且无须承担任何违约责任。</w:t>
      </w:r>
    </w:p>
    <w:p>
      <w:pPr>
        <w:keepNext w:val="0"/>
        <w:keepLines w:val="0"/>
        <w:pageBreakBefore w:val="0"/>
        <w:widowControl/>
        <w:kinsoku w:val="0"/>
        <w:wordWrap/>
        <w:overflowPunct/>
        <w:topLinePunct w:val="0"/>
        <w:autoSpaceDE w:val="0"/>
        <w:autoSpaceDN w:val="0"/>
        <w:bidi w:val="0"/>
        <w:adjustRightInd w:val="0"/>
        <w:snapToGrid w:val="0"/>
        <w:spacing w:before="0" w:beforeLines="100" w:line="219" w:lineRule="auto"/>
        <w:ind w:left="28"/>
        <w:jc w:val="both"/>
        <w:textAlignment w:val="baseline"/>
        <w:rPr>
          <w:rFonts w:hint="eastAsia" w:ascii="宋体" w:hAnsi="宋体" w:eastAsia="宋体" w:cs="宋体"/>
          <w:sz w:val="24"/>
          <w:szCs w:val="24"/>
          <w:lang w:eastAsia="zh-CN"/>
        </w:rPr>
      </w:pPr>
      <w:r>
        <w:rPr>
          <w:rFonts w:ascii="Times New Roman" w:hAnsi="Times New Roman" w:eastAsia="Times New Roman" w:cs="Times New Roman"/>
          <w:b/>
          <w:bCs/>
          <w:spacing w:val="-6"/>
          <w:sz w:val="24"/>
          <w:szCs w:val="24"/>
          <w:lang w:eastAsia="zh-CN"/>
        </w:rPr>
        <w:t>12.保密条款</w:t>
      </w:r>
    </w:p>
    <w:p>
      <w:pPr>
        <w:spacing w:before="186" w:line="336" w:lineRule="auto"/>
        <w:ind w:left="22" w:right="61" w:firstLine="499"/>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12.1  </w:t>
      </w:r>
      <w:r>
        <w:rPr>
          <w:rFonts w:ascii="宋体" w:hAnsi="宋体" w:eastAsia="宋体" w:cs="宋体"/>
          <w:spacing w:val="2"/>
          <w:sz w:val="24"/>
          <w:szCs w:val="24"/>
          <w:lang w:eastAsia="zh-CN"/>
        </w:rPr>
        <w:t>双方应当对本合同的内容、因履行</w:t>
      </w:r>
      <w:r>
        <w:rPr>
          <w:rFonts w:ascii="宋体" w:hAnsi="宋体" w:eastAsia="宋体" w:cs="宋体"/>
          <w:spacing w:val="1"/>
          <w:sz w:val="24"/>
          <w:szCs w:val="24"/>
          <w:lang w:eastAsia="zh-CN"/>
        </w:rPr>
        <w:t>本合同或在本合同期间获得的或收</w:t>
      </w:r>
      <w:r>
        <w:rPr>
          <w:rFonts w:ascii="宋体" w:hAnsi="宋体" w:eastAsia="宋体" w:cs="宋体"/>
          <w:spacing w:val="-3"/>
          <w:sz w:val="24"/>
          <w:szCs w:val="24"/>
          <w:lang w:eastAsia="zh-CN"/>
        </w:rPr>
        <w:t>到的对方的商务、财务、技术、产品的信息、用户资料或其他标明保密的文件或</w:t>
      </w:r>
      <w:r>
        <w:rPr>
          <w:rFonts w:ascii="宋体" w:hAnsi="宋体" w:eastAsia="宋体" w:cs="宋体"/>
          <w:spacing w:val="-4"/>
          <w:sz w:val="24"/>
          <w:szCs w:val="24"/>
          <w:lang w:eastAsia="zh-CN"/>
        </w:rPr>
        <w:t>信息的内容（简称“保密资料</w:t>
      </w:r>
      <w:r>
        <w:rPr>
          <w:rFonts w:ascii="宋体" w:hAnsi="宋体" w:eastAsia="宋体" w:cs="宋体"/>
          <w:spacing w:val="-84"/>
          <w:sz w:val="24"/>
          <w:szCs w:val="24"/>
          <w:lang w:eastAsia="zh-CN"/>
        </w:rPr>
        <w:t xml:space="preserve"> </w:t>
      </w:r>
      <w:r>
        <w:rPr>
          <w:rFonts w:ascii="宋体" w:hAnsi="宋体" w:eastAsia="宋体" w:cs="宋体"/>
          <w:spacing w:val="-4"/>
          <w:sz w:val="24"/>
          <w:szCs w:val="24"/>
          <w:lang w:eastAsia="zh-CN"/>
        </w:rPr>
        <w:t>”）保守秘密，未经信息披露方书面事先同意，不</w:t>
      </w:r>
      <w:r>
        <w:rPr>
          <w:rFonts w:ascii="宋体" w:hAnsi="宋体" w:eastAsia="宋体" w:cs="宋体"/>
          <w:spacing w:val="-3"/>
          <w:sz w:val="24"/>
          <w:szCs w:val="24"/>
          <w:lang w:eastAsia="zh-CN"/>
        </w:rPr>
        <w:t>得向本合同以外的任何第三方披露。资料接收方可仅为本合同目的向其确有知悉必要的雇员披露对方提供的保密资料，但同时须指示其雇员遵守本条规定的保密</w:t>
      </w:r>
      <w:r>
        <w:rPr>
          <w:rFonts w:ascii="宋体" w:hAnsi="宋体" w:eastAsia="宋体" w:cs="宋体"/>
          <w:spacing w:val="-1"/>
          <w:sz w:val="24"/>
          <w:szCs w:val="24"/>
          <w:lang w:eastAsia="zh-CN"/>
        </w:rPr>
        <w:t>及不披露义务。双方应仅为本合同目的而复制和使用保密资料</w:t>
      </w:r>
      <w:r>
        <w:rPr>
          <w:rFonts w:hint="eastAsia" w:ascii="宋体" w:hAnsi="宋体" w:eastAsia="宋体" w:cs="宋体"/>
          <w:spacing w:val="-1"/>
          <w:sz w:val="24"/>
          <w:szCs w:val="24"/>
          <w:lang w:eastAsia="zh-CN"/>
        </w:rPr>
        <w:t>。</w:t>
      </w:r>
    </w:p>
    <w:p>
      <w:pPr>
        <w:spacing w:before="184" w:line="289" w:lineRule="auto"/>
        <w:ind w:left="24" w:right="61" w:firstLine="497"/>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12.2  </w:t>
      </w:r>
      <w:r>
        <w:rPr>
          <w:rFonts w:ascii="宋体" w:hAnsi="宋体" w:eastAsia="宋体" w:cs="宋体"/>
          <w:spacing w:val="2"/>
          <w:sz w:val="24"/>
          <w:szCs w:val="24"/>
          <w:lang w:eastAsia="zh-CN"/>
        </w:rPr>
        <w:t>除非得到另一方的书面许可，甲乙</w:t>
      </w:r>
      <w:r>
        <w:rPr>
          <w:rFonts w:ascii="宋体" w:hAnsi="宋体" w:eastAsia="宋体" w:cs="宋体"/>
          <w:spacing w:val="1"/>
          <w:sz w:val="24"/>
          <w:szCs w:val="24"/>
          <w:lang w:eastAsia="zh-CN"/>
        </w:rPr>
        <w:t>双方均不得将本合同中的内容及在</w:t>
      </w:r>
      <w:r>
        <w:rPr>
          <w:rFonts w:ascii="宋体" w:hAnsi="宋体" w:eastAsia="宋体" w:cs="宋体"/>
          <w:spacing w:val="-1"/>
          <w:sz w:val="24"/>
          <w:szCs w:val="24"/>
          <w:lang w:eastAsia="zh-CN"/>
        </w:rPr>
        <w:t>本合同执行过程中获得的对方的商业信息向任何第三方泄露</w:t>
      </w:r>
      <w:r>
        <w:rPr>
          <w:rFonts w:hint="eastAsia" w:ascii="宋体" w:hAnsi="宋体" w:eastAsia="宋体" w:cs="宋体"/>
          <w:spacing w:val="-1"/>
          <w:sz w:val="24"/>
          <w:szCs w:val="24"/>
          <w:lang w:eastAsia="zh-CN"/>
        </w:rPr>
        <w:t>。</w:t>
      </w:r>
    </w:p>
    <w:p>
      <w:pPr>
        <w:spacing w:before="183" w:line="290" w:lineRule="auto"/>
        <w:ind w:left="22" w:right="61" w:firstLine="499"/>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12.3  </w:t>
      </w:r>
      <w:r>
        <w:rPr>
          <w:rFonts w:ascii="宋体" w:hAnsi="宋体" w:eastAsia="宋体" w:cs="宋体"/>
          <w:spacing w:val="2"/>
          <w:sz w:val="24"/>
          <w:szCs w:val="24"/>
          <w:lang w:eastAsia="zh-CN"/>
        </w:rPr>
        <w:t>任何一方违反保密义务的，违约方</w:t>
      </w:r>
      <w:r>
        <w:rPr>
          <w:rFonts w:ascii="宋体" w:hAnsi="宋体" w:eastAsia="宋体" w:cs="宋体"/>
          <w:spacing w:val="1"/>
          <w:sz w:val="24"/>
          <w:szCs w:val="24"/>
          <w:lang w:eastAsia="zh-CN"/>
        </w:rPr>
        <w:t>应承担对方所遭受的一切直接及间</w:t>
      </w:r>
      <w:r>
        <w:rPr>
          <w:rFonts w:ascii="宋体" w:hAnsi="宋体" w:eastAsia="宋体" w:cs="宋体"/>
          <w:spacing w:val="2"/>
          <w:sz w:val="24"/>
          <w:szCs w:val="24"/>
          <w:lang w:eastAsia="zh-CN"/>
        </w:rPr>
        <w:t>接损失，并在此基础上，额外增加</w:t>
      </w:r>
      <w:r>
        <w:rPr>
          <w:rFonts w:ascii="Times New Roman" w:hAnsi="Times New Roman" w:eastAsia="Times New Roman" w:cs="Times New Roman"/>
          <w:spacing w:val="2"/>
          <w:sz w:val="24"/>
          <w:szCs w:val="24"/>
          <w:lang w:eastAsia="zh-CN"/>
        </w:rPr>
        <w:t>30%</w:t>
      </w:r>
      <w:r>
        <w:rPr>
          <w:rFonts w:ascii="宋体" w:hAnsi="宋体" w:eastAsia="宋体" w:cs="宋体"/>
          <w:spacing w:val="2"/>
          <w:sz w:val="24"/>
          <w:szCs w:val="24"/>
          <w:lang w:eastAsia="zh-CN"/>
        </w:rPr>
        <w:t>的赔偿作</w:t>
      </w:r>
      <w:r>
        <w:rPr>
          <w:rFonts w:ascii="宋体" w:hAnsi="宋体" w:eastAsia="宋体" w:cs="宋体"/>
          <w:spacing w:val="1"/>
          <w:sz w:val="24"/>
          <w:szCs w:val="24"/>
          <w:lang w:eastAsia="zh-CN"/>
        </w:rPr>
        <w:t>为违约金。</w:t>
      </w:r>
    </w:p>
    <w:p>
      <w:pPr>
        <w:spacing w:before="182" w:line="290" w:lineRule="auto"/>
        <w:ind w:left="26" w:right="63" w:firstLine="49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12.4  </w:t>
      </w:r>
      <w:r>
        <w:rPr>
          <w:rFonts w:ascii="宋体" w:hAnsi="宋体" w:eastAsia="宋体" w:cs="宋体"/>
          <w:spacing w:val="1"/>
          <w:sz w:val="24"/>
          <w:szCs w:val="24"/>
          <w:lang w:eastAsia="zh-CN"/>
        </w:rPr>
        <w:t>任何一方于本合同项下的保密义务于本合同终止或期满后的</w:t>
      </w:r>
      <w:r>
        <w:rPr>
          <w:rFonts w:ascii="宋体" w:hAnsi="宋体" w:eastAsia="宋体" w:cs="宋体"/>
          <w:spacing w:val="-43"/>
          <w:sz w:val="24"/>
          <w:szCs w:val="24"/>
          <w:lang w:eastAsia="zh-CN"/>
        </w:rPr>
        <w:t xml:space="preserve"> </w:t>
      </w:r>
      <w:r>
        <w:rPr>
          <w:rFonts w:ascii="Times New Roman" w:hAnsi="Times New Roman" w:eastAsia="Times New Roman" w:cs="Times New Roman"/>
          <w:spacing w:val="1"/>
          <w:sz w:val="24"/>
          <w:szCs w:val="24"/>
          <w:lang w:eastAsia="zh-CN"/>
        </w:rPr>
        <w:t xml:space="preserve">3 </w:t>
      </w:r>
      <w:r>
        <w:rPr>
          <w:rFonts w:ascii="宋体" w:hAnsi="宋体" w:eastAsia="宋体" w:cs="宋体"/>
          <w:spacing w:val="1"/>
          <w:sz w:val="24"/>
          <w:szCs w:val="24"/>
          <w:lang w:eastAsia="zh-CN"/>
        </w:rPr>
        <w:t>年内仍</w:t>
      </w:r>
      <w:r>
        <w:rPr>
          <w:rFonts w:ascii="宋体" w:hAnsi="宋体" w:eastAsia="宋体" w:cs="宋体"/>
          <w:spacing w:val="-3"/>
          <w:sz w:val="24"/>
          <w:szCs w:val="24"/>
          <w:lang w:eastAsia="zh-CN"/>
        </w:rPr>
        <w:t>持续有效。</w:t>
      </w:r>
    </w:p>
    <w:p>
      <w:pPr>
        <w:keepNext w:val="0"/>
        <w:keepLines w:val="0"/>
        <w:pageBreakBefore w:val="0"/>
        <w:widowControl w:val="0"/>
        <w:tabs>
          <w:tab w:val="left" w:pos="840"/>
        </w:tabs>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Times New Roman" w:hAnsi="Times New Roman" w:eastAsia="Times New Roman" w:cs="Times New Roman"/>
          <w:b/>
          <w:bCs/>
          <w:spacing w:val="-4"/>
          <w:sz w:val="24"/>
          <w:szCs w:val="24"/>
          <w:lang w:val="en-US" w:eastAsia="zh-CN"/>
        </w:rPr>
        <w:t>13.</w:t>
      </w:r>
      <w:r>
        <w:rPr>
          <w:rFonts w:hint="eastAsia" w:ascii="Times New Roman" w:hAnsi="Times New Roman" w:eastAsia="Times New Roman" w:cs="Times New Roman"/>
          <w:b/>
          <w:bCs/>
          <w:spacing w:val="-4"/>
          <w:sz w:val="24"/>
          <w:szCs w:val="24"/>
          <w:lang w:eastAsia="zh-CN"/>
        </w:rPr>
        <w:t>甲方的权利和义务</w:t>
      </w:r>
    </w:p>
    <w:p>
      <w:pPr>
        <w:spacing w:before="186" w:line="336" w:lineRule="auto"/>
        <w:ind w:left="22" w:right="61" w:firstLine="499"/>
        <w:jc w:val="both"/>
        <w:rPr>
          <w:rFonts w:hint="eastAsia" w:ascii="Times New Roman" w:hAnsi="Times New Roman" w:eastAsia="Times New Roman" w:cs="Times New Roman"/>
          <w:spacing w:val="2"/>
          <w:sz w:val="24"/>
          <w:szCs w:val="24"/>
          <w:lang w:eastAsia="zh-CN"/>
        </w:rPr>
      </w:pPr>
      <w:r>
        <w:rPr>
          <w:rFonts w:hint="eastAsia" w:ascii="Times New Roman" w:hAnsi="Times New Roman" w:eastAsia="Times New Roman" w:cs="Times New Roman"/>
          <w:spacing w:val="2"/>
          <w:sz w:val="24"/>
          <w:szCs w:val="24"/>
          <w:lang w:val="en-US" w:eastAsia="zh-CN"/>
        </w:rPr>
        <w:t xml:space="preserve">13.1 </w:t>
      </w:r>
      <w:r>
        <w:rPr>
          <w:rFonts w:hint="eastAsia" w:ascii="Times New Roman" w:hAnsi="Times New Roman" w:eastAsia="Times New Roman" w:cs="Times New Roman"/>
          <w:spacing w:val="2"/>
          <w:sz w:val="24"/>
          <w:szCs w:val="24"/>
          <w:lang w:eastAsia="zh-CN"/>
        </w:rPr>
        <w:t>甲方提前</w:t>
      </w:r>
      <w:r>
        <w:rPr>
          <w:rFonts w:hint="eastAsia" w:ascii="Times New Roman" w:hAnsi="Times New Roman" w:eastAsia="Times New Roman" w:cs="Times New Roman"/>
          <w:spacing w:val="2"/>
          <w:sz w:val="24"/>
          <w:szCs w:val="24"/>
          <w:lang w:val="en-US" w:eastAsia="zh-CN"/>
        </w:rPr>
        <w:t>4小时</w:t>
      </w:r>
      <w:r>
        <w:rPr>
          <w:rFonts w:hint="eastAsia" w:ascii="Times New Roman" w:hAnsi="Times New Roman" w:eastAsia="Times New Roman" w:cs="Times New Roman"/>
          <w:spacing w:val="2"/>
          <w:sz w:val="24"/>
          <w:szCs w:val="24"/>
          <w:lang w:eastAsia="zh-CN"/>
        </w:rPr>
        <w:t>将货物的运输计划报给乙方，便于乙方合理调度车辆。</w:t>
      </w:r>
    </w:p>
    <w:p>
      <w:pPr>
        <w:spacing w:before="186" w:line="336" w:lineRule="auto"/>
        <w:ind w:left="22" w:right="61" w:firstLine="499"/>
        <w:jc w:val="both"/>
        <w:rPr>
          <w:rFonts w:hint="eastAsia" w:ascii="Times New Roman" w:hAnsi="Times New Roman" w:eastAsia="Times New Roman" w:cs="Times New Roman"/>
          <w:spacing w:val="2"/>
          <w:sz w:val="24"/>
          <w:szCs w:val="24"/>
          <w:lang w:eastAsia="zh-CN"/>
        </w:rPr>
      </w:pPr>
      <w:r>
        <w:commentReference w:id="0"/>
      </w:r>
      <w:r>
        <w:rPr>
          <w:rFonts w:hint="eastAsia" w:ascii="Times New Roman" w:hAnsi="Times New Roman" w:eastAsia="Times New Roman" w:cs="Times New Roman"/>
          <w:spacing w:val="2"/>
          <w:sz w:val="24"/>
          <w:szCs w:val="24"/>
          <w:lang w:val="en-US" w:eastAsia="zh-CN"/>
        </w:rPr>
        <w:t>13.2甲方负责督促产废单位</w:t>
      </w:r>
      <w:r>
        <w:rPr>
          <w:rFonts w:hint="eastAsia" w:ascii="Times New Roman" w:hAnsi="Times New Roman" w:eastAsia="Times New Roman" w:cs="Times New Roman"/>
          <w:spacing w:val="2"/>
          <w:sz w:val="24"/>
          <w:szCs w:val="24"/>
          <w:lang w:eastAsia="zh-CN"/>
        </w:rPr>
        <w:t>所有废物包装应完好，</w:t>
      </w:r>
      <w:r>
        <w:rPr>
          <w:rFonts w:hint="eastAsia" w:ascii="Times New Roman" w:hAnsi="Times New Roman" w:eastAsia="Times New Roman" w:cs="Times New Roman"/>
          <w:spacing w:val="2"/>
          <w:sz w:val="24"/>
          <w:szCs w:val="24"/>
          <w:lang w:val="en-US" w:eastAsia="zh-CN"/>
        </w:rPr>
        <w:t>标签标识符合国家规范</w:t>
      </w:r>
      <w:r>
        <w:rPr>
          <w:rFonts w:hint="eastAsia" w:ascii="Times New Roman" w:hAnsi="Times New Roman" w:eastAsia="Times New Roman" w:cs="Times New Roman"/>
          <w:spacing w:val="2"/>
          <w:sz w:val="24"/>
          <w:szCs w:val="24"/>
          <w:lang w:eastAsia="zh-CN"/>
        </w:rPr>
        <w:t>。</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 xml:space="preserve">13.3 </w:t>
      </w:r>
      <w:r>
        <w:rPr>
          <w:rFonts w:hint="eastAsia" w:ascii="Times New Roman" w:hAnsi="Times New Roman" w:eastAsia="Times New Roman" w:cs="Times New Roman"/>
          <w:spacing w:val="2"/>
          <w:sz w:val="24"/>
          <w:szCs w:val="24"/>
          <w:lang w:eastAsia="zh-CN"/>
        </w:rPr>
        <w:t>甲方应该如实将所运货物的</w:t>
      </w:r>
      <w:r>
        <w:rPr>
          <w:rFonts w:hint="eastAsia" w:ascii="Times New Roman" w:hAnsi="Times New Roman" w:eastAsia="Times New Roman" w:cs="Times New Roman"/>
          <w:spacing w:val="2"/>
          <w:sz w:val="24"/>
          <w:szCs w:val="24"/>
          <w:lang w:val="en-US" w:eastAsia="zh-CN"/>
        </w:rPr>
        <w:t>相关信息告知</w:t>
      </w:r>
      <w:r>
        <w:rPr>
          <w:rFonts w:hint="eastAsia" w:ascii="Times New Roman" w:hAnsi="Times New Roman" w:eastAsia="Times New Roman" w:cs="Times New Roman"/>
          <w:spacing w:val="2"/>
          <w:sz w:val="24"/>
          <w:szCs w:val="24"/>
          <w:lang w:eastAsia="zh-CN"/>
        </w:rPr>
        <w:t>乙方，</w:t>
      </w:r>
      <w:r>
        <w:rPr>
          <w:rFonts w:hint="eastAsia" w:ascii="Times New Roman" w:hAnsi="Times New Roman" w:eastAsia="Times New Roman" w:cs="Times New Roman"/>
          <w:spacing w:val="2"/>
          <w:sz w:val="24"/>
          <w:szCs w:val="24"/>
          <w:lang w:val="en-US" w:eastAsia="zh-CN"/>
        </w:rPr>
        <w:t>详细</w:t>
      </w:r>
      <w:r>
        <w:rPr>
          <w:rFonts w:hint="eastAsia" w:ascii="Times New Roman" w:hAnsi="Times New Roman" w:eastAsia="Times New Roman" w:cs="Times New Roman"/>
          <w:spacing w:val="2"/>
          <w:sz w:val="24"/>
          <w:szCs w:val="24"/>
          <w:lang w:eastAsia="zh-CN"/>
        </w:rPr>
        <w:t>说明该货物的危险特性和防范应急处理措施，并</w:t>
      </w:r>
      <w:r>
        <w:rPr>
          <w:rFonts w:hint="eastAsia" w:ascii="Times New Roman" w:hAnsi="Times New Roman" w:eastAsia="Times New Roman" w:cs="Times New Roman"/>
          <w:spacing w:val="2"/>
          <w:sz w:val="24"/>
          <w:szCs w:val="24"/>
          <w:lang w:val="en-US" w:eastAsia="zh-CN"/>
        </w:rPr>
        <w:t>让</w:t>
      </w:r>
      <w:r>
        <w:rPr>
          <w:rFonts w:hint="eastAsia" w:ascii="Times New Roman" w:hAnsi="Times New Roman" w:eastAsia="Times New Roman" w:cs="Times New Roman"/>
          <w:spacing w:val="2"/>
          <w:sz w:val="24"/>
          <w:szCs w:val="24"/>
          <w:lang w:eastAsia="zh-CN"/>
        </w:rPr>
        <w:t>乙方</w:t>
      </w:r>
      <w:r>
        <w:rPr>
          <w:rFonts w:hint="eastAsia" w:ascii="Times New Roman" w:hAnsi="Times New Roman" w:eastAsia="Times New Roman" w:cs="Times New Roman"/>
          <w:spacing w:val="2"/>
          <w:sz w:val="24"/>
          <w:szCs w:val="24"/>
          <w:lang w:val="en-US" w:eastAsia="zh-CN"/>
        </w:rPr>
        <w:t>知晓</w:t>
      </w:r>
      <w:r>
        <w:rPr>
          <w:rFonts w:hint="eastAsia" w:ascii="Times New Roman" w:hAnsi="Times New Roman" w:eastAsia="Times New Roman" w:cs="Times New Roman"/>
          <w:spacing w:val="2"/>
          <w:sz w:val="24"/>
          <w:szCs w:val="24"/>
          <w:lang w:eastAsia="zh-CN"/>
        </w:rPr>
        <w:t>该货物装卸操作注意事项</w:t>
      </w:r>
      <w:r>
        <w:rPr>
          <w:rFonts w:hint="eastAsia" w:ascii="Times New Roman" w:hAnsi="Times New Roman" w:eastAsia="Times New Roman" w:cs="Times New Roman"/>
          <w:spacing w:val="2"/>
          <w:sz w:val="24"/>
          <w:szCs w:val="24"/>
          <w:lang w:val="en-US" w:eastAsia="zh-CN"/>
        </w:rPr>
        <w:t>。</w:t>
      </w:r>
    </w:p>
    <w:p>
      <w:pPr>
        <w:spacing w:before="186" w:line="336" w:lineRule="auto"/>
        <w:ind w:left="22" w:right="61" w:firstLine="499"/>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Times New Roman" w:cs="Times New Roman"/>
          <w:spacing w:val="2"/>
          <w:sz w:val="24"/>
          <w:szCs w:val="24"/>
          <w:lang w:val="en-US" w:eastAsia="zh-CN"/>
        </w:rPr>
        <w:t>13.4 甲方负责协调乙方进入产废单位后的工作衔接，确保工作效率。</w:t>
      </w:r>
    </w:p>
    <w:p>
      <w:pPr>
        <w:keepNext w:val="0"/>
        <w:keepLines w:val="0"/>
        <w:pageBreakBefore w:val="0"/>
        <w:widowControl w:val="0"/>
        <w:tabs>
          <w:tab w:val="left" w:pos="840"/>
        </w:tabs>
        <w:kinsoku/>
        <w:wordWrap/>
        <w:overflowPunct/>
        <w:topLinePunct w:val="0"/>
        <w:autoSpaceDE/>
        <w:autoSpaceDN/>
        <w:bidi w:val="0"/>
        <w:adjustRightInd/>
        <w:snapToGrid/>
        <w:spacing w:line="440" w:lineRule="exact"/>
        <w:textAlignment w:val="auto"/>
        <w:rPr>
          <w:rFonts w:hint="eastAsia" w:ascii="Times New Roman" w:hAnsi="Times New Roman" w:eastAsia="Times New Roman" w:cs="Times New Roman"/>
          <w:b/>
          <w:bCs/>
          <w:spacing w:val="-4"/>
          <w:sz w:val="24"/>
          <w:szCs w:val="24"/>
          <w:lang w:val="en-US" w:eastAsia="zh-CN"/>
        </w:rPr>
      </w:pPr>
      <w:r>
        <w:rPr>
          <w:rFonts w:hint="eastAsia" w:ascii="Times New Roman" w:hAnsi="Times New Roman" w:eastAsia="Times New Roman" w:cs="Times New Roman"/>
          <w:b/>
          <w:bCs/>
          <w:spacing w:val="-4"/>
          <w:sz w:val="24"/>
          <w:szCs w:val="24"/>
          <w:lang w:val="en-US" w:eastAsia="zh-CN"/>
        </w:rPr>
        <w:t>14.乙方的权利和义务</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14.1 乙方提供相关运输资质和车辆及司机证件给甲方备案使用。乙方为甲方提供货物运输服务，开始运输之前，乙方将车辆的《行驶证》及《道路运输证》复印件盖章后提供给甲方备案。乙方保证其承运货物的车辆状况及车辆的设施配置状况良好，均符合法律法规要求，配备必需的应急处理器材和安全防护设施设备。乙方必须具有国家规定的相关资质，且安排具有相应资质的司机、车辆进行运输，承运人因无相应资质而导致的相关责任，由乙方全部承担。</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14.2 乙方派出的车辆必须符合一般固废转运的配置、标识等要求；驾驶员、押运员必须具备相应一般固废运输从业资质，证件必须在有效期内，相关服务人员需要提供一份复印件给甲方备案。</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14.3 运输时间、运输地点、运输路线应以甲方派车信息为准，未征得甲方允许乙方不得随意更改。乙方在运输货物时，应当遵守货物运输线路、时间、速度方面的有关规定，确保将货物安全、及时、无损运抵指定地点，承运人需为所运输的货物购买相应的货物运输保险。</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14.4 为保证产废企业产生的废物及时安全转移，乙方应指定专人负责与甲方对接。</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14.5 乙方承运人员必须服从甲方的管理，乙方在运输过程中必须严格执行相关法律法规和危废转移联单制度，甲方有权全程跟踪监督。</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14.6 乙方承运的货物必须保证全部运抵甲方公司，中途不得倾倒，不能跑冒滴漏。</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14.7 货物自装车后，货物的丢失、雨淋、污染、破损、事故等一切经济损失及责任由承运人承担。</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14.8 如果在运输途中发生意外事故，事故所造成的人员伤亡及财产损失由承运人承担全部责任。且承运人必须第一时间通知托运人。</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14.9 如果发生火灾，根据货物的性质采取相应的灭火措施。如根据性质不能用水灭火的，因使用水灭火而造成环境污染及其他损失的，责任由承运人承担。</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14.10 乙方需安全及时将货物送达指定地点，严禁专用车辆违反国家有关规定超载、超限运输。货物在运输途中因超载、超限等违法行为而导致的装卸货、罚款、找车转运等费用均由乙方承担。</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14.11 乙方以甲方负责调度车辆的人员开具的派车单或信息为准，不得私自承接产废单位或业务员的运输申请。</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14.12 乙方应保证运输车辆工作正常及BDS定位系统工作正常，确保甲方能随时掌握车辆运行情况。</w:t>
      </w:r>
    </w:p>
    <w:p>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14.13 对包装不合规的危险废物乙方有权拒绝装车，装车后的危险废物对车辆造成腐蚀、污染等损坏的，乙方自行承担相应责任。</w:t>
      </w:r>
    </w:p>
    <w:p>
      <w:pPr>
        <w:spacing w:before="186" w:line="336" w:lineRule="auto"/>
        <w:ind w:left="22" w:right="61" w:firstLine="499"/>
        <w:jc w:val="both"/>
        <w:rPr>
          <w:rFonts w:ascii="Times New Roman" w:hAnsi="Times New Roman" w:eastAsia="Times New Roman" w:cs="Times New Roman"/>
          <w:b/>
          <w:bCs/>
          <w:spacing w:val="-4"/>
          <w:sz w:val="24"/>
          <w:szCs w:val="24"/>
          <w:lang w:eastAsia="zh-CN"/>
        </w:rPr>
      </w:pPr>
      <w:r>
        <w:rPr>
          <w:rFonts w:hint="eastAsia" w:ascii="Times New Roman" w:hAnsi="Times New Roman" w:eastAsia="Times New Roman" w:cs="Times New Roman"/>
          <w:spacing w:val="2"/>
          <w:sz w:val="24"/>
          <w:szCs w:val="24"/>
          <w:lang w:val="en-US" w:eastAsia="zh-CN"/>
        </w:rPr>
        <w:t>14.14 乙方对运输过程中发生的交通责任和环境责任负全责，应保证所运货物无短缺、无遗失，如有上述事件发生，乙方应当承担全部赔偿责任。</w:t>
      </w:r>
    </w:p>
    <w:p>
      <w:pPr>
        <w:spacing w:before="183"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13.</w:t>
      </w:r>
      <w:r>
        <w:rPr>
          <w:rFonts w:ascii="宋体" w:hAnsi="宋体" w:eastAsia="宋体" w:cs="宋体"/>
          <w:b/>
          <w:bCs/>
          <w:spacing w:val="-4"/>
          <w:sz w:val="24"/>
          <w:szCs w:val="24"/>
          <w:lang w:eastAsia="zh-CN"/>
        </w:rPr>
        <w:t>违约责任</w:t>
      </w:r>
    </w:p>
    <w:p>
      <w:pPr>
        <w:spacing w:before="182" w:line="325" w:lineRule="auto"/>
        <w:ind w:left="23" w:right="61" w:firstLine="498"/>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13.1</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乙方未按甲方要求完成运输或拒绝运输</w:t>
      </w:r>
      <w:r>
        <w:rPr>
          <w:rFonts w:ascii="宋体" w:hAnsi="宋体" w:eastAsia="宋体" w:cs="宋体"/>
          <w:sz w:val="24"/>
          <w:szCs w:val="24"/>
          <w:lang w:eastAsia="zh-CN"/>
        </w:rPr>
        <w:t xml:space="preserve">，甲方有权另行安排运输，如 </w:t>
      </w:r>
      <w:r>
        <w:rPr>
          <w:rFonts w:ascii="宋体" w:hAnsi="宋体" w:eastAsia="宋体" w:cs="宋体"/>
          <w:spacing w:val="-3"/>
          <w:sz w:val="24"/>
          <w:szCs w:val="24"/>
          <w:lang w:eastAsia="zh-CN"/>
        </w:rPr>
        <w:t>运输费用高出原定运价的，则两者之间的运输差价由乙方承担。若因此造成甲方</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延期交货的，乙方按本合同约定的延期交货责任向甲方承担违约责任，同时乙方</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需承担甲方由此遭受的各种损失。</w:t>
      </w:r>
    </w:p>
    <w:p>
      <w:pPr>
        <w:spacing w:before="182" w:line="290" w:lineRule="auto"/>
        <w:ind w:left="24" w:right="61" w:firstLine="497"/>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13.2</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乙方当月出现两次以上运力不足情况的</w:t>
      </w:r>
      <w:r>
        <w:rPr>
          <w:rFonts w:ascii="宋体" w:hAnsi="宋体" w:eastAsia="宋体" w:cs="宋体"/>
          <w:sz w:val="24"/>
          <w:szCs w:val="24"/>
          <w:lang w:eastAsia="zh-CN"/>
        </w:rPr>
        <w:t xml:space="preserve">，甲方有权解除本合同，乙方 </w:t>
      </w:r>
      <w:r>
        <w:rPr>
          <w:rFonts w:ascii="宋体" w:hAnsi="宋体" w:eastAsia="宋体" w:cs="宋体"/>
          <w:spacing w:val="-1"/>
          <w:sz w:val="24"/>
          <w:szCs w:val="24"/>
          <w:lang w:eastAsia="zh-CN"/>
        </w:rPr>
        <w:t>支付的履约保证金不予退还。</w:t>
      </w:r>
    </w:p>
    <w:p>
      <w:pPr>
        <w:spacing w:before="182" w:line="290" w:lineRule="auto"/>
        <w:ind w:left="23" w:right="61" w:firstLine="498"/>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13.3</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乙方不得拒绝运输，乙方拒绝运输的，</w:t>
      </w:r>
      <w:r>
        <w:rPr>
          <w:rFonts w:ascii="宋体" w:hAnsi="宋体" w:eastAsia="宋体" w:cs="宋体"/>
          <w:sz w:val="24"/>
          <w:szCs w:val="24"/>
          <w:lang w:eastAsia="zh-CN"/>
        </w:rPr>
        <w:t xml:space="preserve">甲方有权解除本合同，乙方支 </w:t>
      </w:r>
      <w:r>
        <w:rPr>
          <w:rFonts w:ascii="宋体" w:hAnsi="宋体" w:eastAsia="宋体" w:cs="宋体"/>
          <w:spacing w:val="-1"/>
          <w:sz w:val="24"/>
          <w:szCs w:val="24"/>
          <w:lang w:eastAsia="zh-CN"/>
        </w:rPr>
        <w:t>付的履约保证金不予退还。</w:t>
      </w:r>
    </w:p>
    <w:p>
      <w:pPr>
        <w:spacing w:before="183" w:line="313" w:lineRule="auto"/>
        <w:ind w:left="24" w:right="61" w:firstLine="497"/>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13.4  </w:t>
      </w:r>
      <w:r>
        <w:rPr>
          <w:rFonts w:ascii="宋体" w:hAnsi="宋体" w:eastAsia="宋体" w:cs="宋体"/>
          <w:spacing w:val="2"/>
          <w:sz w:val="24"/>
          <w:szCs w:val="24"/>
          <w:lang w:eastAsia="zh-CN"/>
        </w:rPr>
        <w:t>未经甲方书面同意，乙方不得转包</w:t>
      </w:r>
      <w:r>
        <w:rPr>
          <w:rFonts w:ascii="宋体" w:hAnsi="宋体" w:eastAsia="宋体" w:cs="宋体"/>
          <w:spacing w:val="1"/>
          <w:sz w:val="24"/>
          <w:szCs w:val="24"/>
          <w:lang w:eastAsia="zh-CN"/>
        </w:rPr>
        <w:t>合同业务。否则，甲方有权解除本</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合同，并拒付所有未付给乙方的运费。若因乙方转包第三人给甲方造成的一切经</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济损失，概由乙方承担。</w:t>
      </w:r>
    </w:p>
    <w:p>
      <w:pPr>
        <w:spacing w:before="182" w:line="290" w:lineRule="auto"/>
        <w:ind w:left="24" w:right="61" w:firstLine="497"/>
        <w:jc w:val="both"/>
        <w:rPr>
          <w:rFonts w:ascii="Times New Roman" w:hAnsi="Times New Roman" w:eastAsia="Times New Roman" w:cs="Times New Roman"/>
          <w:spacing w:val="1"/>
          <w:sz w:val="24"/>
          <w:szCs w:val="24"/>
          <w:lang w:eastAsia="zh-CN"/>
        </w:rPr>
      </w:pPr>
      <w:r>
        <w:rPr>
          <w:rFonts w:ascii="Times New Roman" w:hAnsi="Times New Roman" w:eastAsia="Times New Roman" w:cs="Times New Roman"/>
          <w:spacing w:val="1"/>
          <w:sz w:val="24"/>
          <w:szCs w:val="24"/>
          <w:lang w:eastAsia="zh-CN"/>
        </w:rPr>
        <w:t>13.5  乙方应按合同规定的时间和要求将货物送达甲方指定收货地点，因乙 方原因造成延迟到达，乙方按 500 元/天承担违约金，延迟超过</w:t>
      </w:r>
      <w:r>
        <w:rPr>
          <w:rFonts w:hint="eastAsia" w:ascii="Times New Roman" w:hAnsi="Times New Roman" w:eastAsia="Times New Roman" w:cs="Times New Roman"/>
          <w:spacing w:val="1"/>
          <w:sz w:val="24"/>
          <w:szCs w:val="24"/>
          <w:lang w:eastAsia="zh-CN"/>
        </w:rPr>
        <w:t>（</w:t>
      </w:r>
      <w:r>
        <w:rPr>
          <w:rFonts w:ascii="Times New Roman" w:hAnsi="Times New Roman" w:eastAsia="Times New Roman" w:cs="Times New Roman"/>
          <w:spacing w:val="1"/>
          <w:sz w:val="24"/>
          <w:szCs w:val="24"/>
          <w:lang w:eastAsia="zh-CN"/>
        </w:rPr>
        <w:t>含</w:t>
      </w:r>
      <w:r>
        <w:rPr>
          <w:rFonts w:hint="eastAsia" w:ascii="Times New Roman" w:hAnsi="Times New Roman" w:eastAsia="Times New Roman" w:cs="Times New Roman"/>
          <w:spacing w:val="1"/>
          <w:sz w:val="24"/>
          <w:szCs w:val="24"/>
          <w:lang w:eastAsia="zh-CN"/>
        </w:rPr>
        <w:t>）</w:t>
      </w:r>
      <w:r>
        <w:rPr>
          <w:rFonts w:ascii="Times New Roman" w:hAnsi="Times New Roman" w:eastAsia="Times New Roman" w:cs="Times New Roman"/>
          <w:spacing w:val="1"/>
          <w:sz w:val="24"/>
          <w:szCs w:val="24"/>
          <w:lang w:eastAsia="zh-CN"/>
        </w:rPr>
        <w:t>2 天，乙方承担当次运费的30%作为违约金并赔偿给甲方造成的损失，违约金由甲方在乙方当月应收运费中扣除。</w:t>
      </w:r>
    </w:p>
    <w:p>
      <w:pPr>
        <w:spacing w:before="182" w:line="290" w:lineRule="auto"/>
        <w:ind w:left="24" w:right="61" w:firstLine="497"/>
        <w:jc w:val="both"/>
        <w:rPr>
          <w:rFonts w:hint="eastAsia" w:ascii="Times New Roman" w:hAnsi="Times New Roman" w:eastAsia="Times New Roman" w:cs="Times New Roman"/>
          <w:spacing w:val="1"/>
          <w:sz w:val="24"/>
          <w:szCs w:val="24"/>
          <w:lang w:eastAsia="zh-CN"/>
        </w:rPr>
      </w:pPr>
      <w:r>
        <w:rPr>
          <w:rFonts w:hint="eastAsia" w:ascii="Times New Roman" w:hAnsi="Times New Roman" w:eastAsia="Times New Roman" w:cs="Times New Roman"/>
          <w:spacing w:val="1"/>
          <w:sz w:val="24"/>
          <w:szCs w:val="24"/>
          <w:lang w:val="en-US" w:eastAsia="zh-CN"/>
        </w:rPr>
        <w:t xml:space="preserve">13.6  </w:t>
      </w:r>
      <w:r>
        <w:rPr>
          <w:rFonts w:hint="eastAsia" w:ascii="Times New Roman" w:hAnsi="Times New Roman" w:eastAsia="Times New Roman" w:cs="Times New Roman"/>
          <w:spacing w:val="1"/>
          <w:sz w:val="24"/>
          <w:szCs w:val="24"/>
          <w:lang w:eastAsia="zh-CN"/>
        </w:rPr>
        <w:t>乙方按照派车单到达产废单位，由于非乙方的原因造成无法装车，甲方应承担乙方相应的误工损失。</w:t>
      </w:r>
    </w:p>
    <w:p>
      <w:pPr>
        <w:spacing w:before="182" w:line="290" w:lineRule="auto"/>
        <w:ind w:left="24" w:right="61" w:firstLine="497"/>
        <w:jc w:val="both"/>
        <w:rPr>
          <w:rFonts w:hint="eastAsia" w:ascii="Times New Roman" w:hAnsi="Times New Roman" w:eastAsia="Times New Roman" w:cs="Times New Roman"/>
          <w:spacing w:val="1"/>
          <w:sz w:val="24"/>
          <w:szCs w:val="24"/>
          <w:lang w:eastAsia="zh-CN"/>
        </w:rPr>
      </w:pPr>
      <w:r>
        <w:rPr>
          <w:rFonts w:ascii="Times New Roman" w:hAnsi="Times New Roman" w:eastAsia="Times New Roman" w:cs="Times New Roman"/>
          <w:spacing w:val="1"/>
          <w:sz w:val="24"/>
          <w:szCs w:val="24"/>
          <w:lang w:eastAsia="zh-CN"/>
        </w:rPr>
        <w:t>13.</w:t>
      </w:r>
      <w:r>
        <w:rPr>
          <w:rFonts w:hint="eastAsia" w:ascii="Times New Roman" w:hAnsi="Times New Roman" w:eastAsia="Times New Roman" w:cs="Times New Roman"/>
          <w:spacing w:val="1"/>
          <w:sz w:val="24"/>
          <w:szCs w:val="24"/>
          <w:lang w:val="en-US" w:eastAsia="zh-CN"/>
        </w:rPr>
        <w:t xml:space="preserve">7 </w:t>
      </w:r>
      <w:r>
        <w:rPr>
          <w:rFonts w:ascii="Times New Roman" w:hAnsi="Times New Roman" w:eastAsia="Times New Roman" w:cs="Times New Roman"/>
          <w:spacing w:val="1"/>
          <w:sz w:val="24"/>
          <w:szCs w:val="24"/>
          <w:lang w:eastAsia="zh-CN"/>
        </w:rPr>
        <w:t xml:space="preserve"> 双方必须严格遵循本合同的各项约定。若任何一方违反合同规定，均应 承担相应的责任。</w:t>
      </w:r>
    </w:p>
    <w:p>
      <w:pPr>
        <w:spacing w:before="182" w:line="290" w:lineRule="auto"/>
        <w:ind w:left="24" w:right="61" w:firstLine="497"/>
        <w:jc w:val="both"/>
        <w:rPr>
          <w:rFonts w:hint="eastAsia" w:ascii="Times New Roman" w:hAnsi="Times New Roman" w:eastAsia="Times New Roman" w:cs="Times New Roman"/>
          <w:spacing w:val="1"/>
          <w:sz w:val="24"/>
          <w:szCs w:val="24"/>
          <w:lang w:eastAsia="zh-CN"/>
        </w:rPr>
      </w:pPr>
      <w:r>
        <w:rPr>
          <w:rFonts w:ascii="Times New Roman" w:hAnsi="Times New Roman" w:eastAsia="Times New Roman" w:cs="Times New Roman"/>
          <w:spacing w:val="1"/>
          <w:sz w:val="24"/>
          <w:szCs w:val="24"/>
          <w:lang w:eastAsia="zh-CN"/>
        </w:rPr>
        <w:t>13.</w:t>
      </w:r>
      <w:r>
        <w:rPr>
          <w:rFonts w:hint="eastAsia" w:ascii="Times New Roman" w:hAnsi="Times New Roman" w:eastAsia="Times New Roman" w:cs="Times New Roman"/>
          <w:spacing w:val="1"/>
          <w:sz w:val="24"/>
          <w:szCs w:val="24"/>
          <w:lang w:val="en-US" w:eastAsia="zh-CN"/>
        </w:rPr>
        <w:t>8</w:t>
      </w:r>
      <w:r>
        <w:rPr>
          <w:rFonts w:ascii="Times New Roman" w:hAnsi="Times New Roman" w:eastAsia="Times New Roman" w:cs="Times New Roman"/>
          <w:spacing w:val="1"/>
          <w:sz w:val="24"/>
          <w:szCs w:val="24"/>
          <w:lang w:eastAsia="zh-CN"/>
        </w:rPr>
        <w:t xml:space="preserve"> </w:t>
      </w:r>
      <w:r>
        <w:rPr>
          <w:rFonts w:hint="eastAsia" w:ascii="Times New Roman" w:hAnsi="Times New Roman" w:eastAsia="Times New Roman" w:cs="Times New Roman"/>
          <w:spacing w:val="1"/>
          <w:sz w:val="24"/>
          <w:szCs w:val="24"/>
          <w:lang w:val="en-US" w:eastAsia="zh-CN"/>
        </w:rPr>
        <w:t xml:space="preserve"> </w:t>
      </w:r>
      <w:r>
        <w:rPr>
          <w:rFonts w:ascii="Times New Roman" w:hAnsi="Times New Roman" w:eastAsia="Times New Roman" w:cs="Times New Roman"/>
          <w:spacing w:val="1"/>
          <w:sz w:val="24"/>
          <w:szCs w:val="24"/>
          <w:lang w:eastAsia="zh-CN"/>
        </w:rPr>
        <w:t>本合同约定的违约责任可叠加适用。</w:t>
      </w:r>
    </w:p>
    <w:p>
      <w:pPr>
        <w:spacing w:before="184"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14.</w:t>
      </w:r>
      <w:r>
        <w:rPr>
          <w:rFonts w:ascii="宋体" w:hAnsi="宋体" w:eastAsia="宋体" w:cs="宋体"/>
          <w:b/>
          <w:bCs/>
          <w:spacing w:val="-4"/>
          <w:sz w:val="24"/>
          <w:szCs w:val="24"/>
          <w:lang w:eastAsia="zh-CN"/>
        </w:rPr>
        <w:t>不可抗力</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14.1  </w:t>
      </w:r>
      <w:r>
        <w:rPr>
          <w:rFonts w:ascii="宋体" w:hAnsi="宋体" w:eastAsia="宋体" w:cs="宋体"/>
          <w:spacing w:val="-2"/>
          <w:sz w:val="24"/>
          <w:szCs w:val="24"/>
          <w:lang w:eastAsia="zh-CN"/>
        </w:rPr>
        <w:t>构成不可抗力事件应同时具备的条件：</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14.1.1  </w:t>
      </w:r>
      <w:r>
        <w:rPr>
          <w:rFonts w:ascii="宋体" w:hAnsi="宋体" w:eastAsia="宋体" w:cs="宋体"/>
          <w:spacing w:val="-2"/>
          <w:sz w:val="24"/>
          <w:szCs w:val="24"/>
          <w:lang w:eastAsia="zh-CN"/>
        </w:rPr>
        <w:t>事件是在签订合同以后发生的；</w:t>
      </w:r>
    </w:p>
    <w:p>
      <w:pPr>
        <w:spacing w:before="184"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14.1.2  </w:t>
      </w:r>
      <w:r>
        <w:rPr>
          <w:rFonts w:ascii="宋体" w:hAnsi="宋体" w:eastAsia="宋体" w:cs="宋体"/>
          <w:spacing w:val="-1"/>
          <w:sz w:val="24"/>
          <w:szCs w:val="24"/>
          <w:lang w:eastAsia="zh-CN"/>
        </w:rPr>
        <w:t>事件是当事人所不能预见、不能避免和不可控制的；</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14.1.3  </w:t>
      </w:r>
      <w:r>
        <w:rPr>
          <w:rFonts w:ascii="宋体" w:hAnsi="宋体" w:eastAsia="宋体" w:cs="宋体"/>
          <w:spacing w:val="-1"/>
          <w:sz w:val="24"/>
          <w:szCs w:val="24"/>
          <w:lang w:eastAsia="zh-CN"/>
        </w:rPr>
        <w:t>事件的发生没有当事人疏忽或过失等主观因素。</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14.2  </w:t>
      </w:r>
      <w:r>
        <w:rPr>
          <w:rFonts w:ascii="宋体" w:hAnsi="宋体" w:eastAsia="宋体" w:cs="宋体"/>
          <w:spacing w:val="-2"/>
          <w:sz w:val="24"/>
          <w:szCs w:val="24"/>
          <w:lang w:eastAsia="zh-CN"/>
        </w:rPr>
        <w:t>不可抗力事件主要包括两种情况：</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14.2.1</w:t>
      </w:r>
      <w:r>
        <w:rPr>
          <w:rFonts w:ascii="Times New Roman" w:hAnsi="Times New Roman" w:eastAsia="Times New Roman" w:cs="Times New Roman"/>
          <w:spacing w:val="27"/>
          <w:sz w:val="24"/>
          <w:szCs w:val="24"/>
          <w:lang w:eastAsia="zh-CN"/>
        </w:rPr>
        <w:t xml:space="preserve">  </w:t>
      </w:r>
      <w:r>
        <w:rPr>
          <w:rFonts w:ascii="宋体" w:hAnsi="宋体" w:eastAsia="宋体" w:cs="宋体"/>
          <w:spacing w:val="-3"/>
          <w:sz w:val="24"/>
          <w:szCs w:val="24"/>
          <w:lang w:eastAsia="zh-CN"/>
        </w:rPr>
        <w:t>自然力量引起的，如水灾、风灾、旱灾、地震等；</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14.2.2  </w:t>
      </w:r>
      <w:r>
        <w:rPr>
          <w:rFonts w:ascii="宋体" w:hAnsi="宋体" w:eastAsia="宋体" w:cs="宋体"/>
          <w:spacing w:val="-1"/>
          <w:sz w:val="24"/>
          <w:szCs w:val="24"/>
          <w:lang w:eastAsia="zh-CN"/>
        </w:rPr>
        <w:t>社会原因引起的，如战争、封锁、政府禁令等。</w:t>
      </w:r>
    </w:p>
    <w:p>
      <w:pPr>
        <w:spacing w:before="183" w:line="325" w:lineRule="auto"/>
        <w:ind w:left="27" w:right="35" w:firstLine="494"/>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14.3</w:t>
      </w:r>
      <w:r>
        <w:rPr>
          <w:rFonts w:ascii="Times New Roman" w:hAnsi="Times New Roman" w:eastAsia="Times New Roman" w:cs="Times New Roman"/>
          <w:spacing w:val="28"/>
          <w:sz w:val="24"/>
          <w:szCs w:val="24"/>
          <w:lang w:eastAsia="zh-CN"/>
        </w:rPr>
        <w:t xml:space="preserve">  </w:t>
      </w:r>
      <w:r>
        <w:rPr>
          <w:rFonts w:ascii="宋体" w:hAnsi="宋体" w:eastAsia="宋体" w:cs="宋体"/>
          <w:sz w:val="24"/>
          <w:szCs w:val="24"/>
          <w:lang w:eastAsia="zh-CN"/>
        </w:rPr>
        <w:t>由于不可抗力事件，致使直接影响合同的履行或者不能按约定的条件</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履行时，遇有上述不可抗力事件的一方，应立即将事件情况通知对方，并应在</w:t>
      </w:r>
      <w:r>
        <w:rPr>
          <w:rFonts w:ascii="宋体" w:hAnsi="宋体" w:eastAsia="宋体" w:cs="宋体"/>
          <w:spacing w:val="-38"/>
          <w:sz w:val="24"/>
          <w:szCs w:val="24"/>
          <w:lang w:eastAsia="zh-CN"/>
        </w:rPr>
        <w:t xml:space="preserve"> </w:t>
      </w:r>
      <w:r>
        <w:rPr>
          <w:rFonts w:ascii="Times New Roman" w:hAnsi="Times New Roman" w:eastAsia="Times New Roman" w:cs="Times New Roman"/>
          <w:spacing w:val="-2"/>
          <w:sz w:val="24"/>
          <w:szCs w:val="24"/>
          <w:lang w:eastAsia="zh-CN"/>
        </w:rPr>
        <w:t>5</w:t>
      </w:r>
      <w:r>
        <w:rPr>
          <w:rFonts w:ascii="Times New Roman" w:hAnsi="Times New Roman" w:eastAsia="Times New Roman" w:cs="Times New Roman"/>
          <w:sz w:val="24"/>
          <w:szCs w:val="24"/>
          <w:lang w:eastAsia="zh-CN"/>
        </w:rPr>
        <w:t xml:space="preserve"> </w:t>
      </w:r>
      <w:r>
        <w:rPr>
          <w:rFonts w:ascii="宋体" w:hAnsi="宋体" w:eastAsia="宋体" w:cs="宋体"/>
          <w:spacing w:val="-3"/>
          <w:sz w:val="24"/>
          <w:szCs w:val="24"/>
          <w:lang w:eastAsia="zh-CN"/>
        </w:rPr>
        <w:t>日内，提供事件详情及合同不能履行，或者部分不能履行或者需要延期履</w:t>
      </w:r>
      <w:r>
        <w:rPr>
          <w:rFonts w:ascii="宋体" w:hAnsi="宋体" w:eastAsia="宋体" w:cs="宋体"/>
          <w:spacing w:val="-4"/>
          <w:sz w:val="24"/>
          <w:szCs w:val="24"/>
          <w:lang w:eastAsia="zh-CN"/>
        </w:rPr>
        <w:t>行的理</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由和有效证明文件。</w:t>
      </w:r>
    </w:p>
    <w:p>
      <w:pPr>
        <w:spacing w:before="183" w:line="289" w:lineRule="auto"/>
        <w:ind w:left="24" w:right="35" w:firstLine="497"/>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14.4  </w:t>
      </w:r>
      <w:r>
        <w:rPr>
          <w:rFonts w:ascii="宋体" w:hAnsi="宋体" w:eastAsia="宋体" w:cs="宋体"/>
          <w:spacing w:val="2"/>
          <w:sz w:val="24"/>
          <w:szCs w:val="24"/>
          <w:lang w:eastAsia="zh-CN"/>
        </w:rPr>
        <w:t>不可抗力事件发生后，遇有不可抗</w:t>
      </w:r>
      <w:r>
        <w:rPr>
          <w:rFonts w:ascii="宋体" w:hAnsi="宋体" w:eastAsia="宋体" w:cs="宋体"/>
          <w:spacing w:val="1"/>
          <w:sz w:val="24"/>
          <w:szCs w:val="24"/>
          <w:lang w:eastAsia="zh-CN"/>
        </w:rPr>
        <w:t>力事件的一方应及时采取合理措施</w:t>
      </w:r>
      <w:r>
        <w:rPr>
          <w:rFonts w:ascii="宋体" w:hAnsi="宋体" w:eastAsia="宋体" w:cs="宋体"/>
          <w:sz w:val="24"/>
          <w:szCs w:val="24"/>
          <w:lang w:eastAsia="zh-CN"/>
        </w:rPr>
        <w:t xml:space="preserve"> 尽量减少不可抗力事件的影响，尽可能在最短</w:t>
      </w:r>
      <w:r>
        <w:rPr>
          <w:rFonts w:ascii="宋体" w:hAnsi="宋体" w:eastAsia="宋体" w:cs="宋体"/>
          <w:spacing w:val="-1"/>
          <w:sz w:val="24"/>
          <w:szCs w:val="24"/>
          <w:lang w:eastAsia="zh-CN"/>
        </w:rPr>
        <w:t>时间内恢复本合同的履行。</w:t>
      </w:r>
    </w:p>
    <w:p>
      <w:pPr>
        <w:spacing w:before="183" w:line="290" w:lineRule="auto"/>
        <w:ind w:left="24" w:right="35" w:firstLine="497"/>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14.5  </w:t>
      </w:r>
      <w:r>
        <w:rPr>
          <w:rFonts w:ascii="宋体" w:hAnsi="宋体" w:eastAsia="宋体" w:cs="宋体"/>
          <w:spacing w:val="2"/>
          <w:sz w:val="24"/>
          <w:szCs w:val="24"/>
          <w:lang w:eastAsia="zh-CN"/>
        </w:rPr>
        <w:t>按照不可抗力事件对履行合同影响</w:t>
      </w:r>
      <w:r>
        <w:rPr>
          <w:rFonts w:ascii="宋体" w:hAnsi="宋体" w:eastAsia="宋体" w:cs="宋体"/>
          <w:spacing w:val="1"/>
          <w:sz w:val="24"/>
          <w:szCs w:val="24"/>
          <w:lang w:eastAsia="zh-CN"/>
        </w:rPr>
        <w:t>的程度，由双方协商决定是否解除</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合同，或部分免除履行合同的责任，或延长履行合同。</w:t>
      </w:r>
    </w:p>
    <w:p>
      <w:pPr>
        <w:spacing w:before="184"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15.</w:t>
      </w:r>
      <w:r>
        <w:rPr>
          <w:rFonts w:ascii="宋体" w:hAnsi="宋体" w:eastAsia="宋体" w:cs="宋体"/>
          <w:b/>
          <w:bCs/>
          <w:spacing w:val="-3"/>
          <w:sz w:val="24"/>
          <w:szCs w:val="24"/>
          <w:lang w:eastAsia="zh-CN"/>
        </w:rPr>
        <w:t>权利保留条款</w:t>
      </w:r>
    </w:p>
    <w:p>
      <w:pPr>
        <w:spacing w:before="182" w:line="360" w:lineRule="auto"/>
        <w:ind w:left="22" w:firstLine="511"/>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甲、乙任何一方延迟或未行使本合同中的权利，都不应被认为是一种放弃，任何单一或部分行使权利的行为也不认为将排除该权利的全部行使，且应当仅视</w:t>
      </w:r>
      <w:r>
        <w:rPr>
          <w:rFonts w:ascii="宋体" w:hAnsi="宋体" w:eastAsia="宋体" w:cs="宋体"/>
          <w:spacing w:val="-1"/>
          <w:sz w:val="24"/>
          <w:szCs w:val="24"/>
          <w:lang w:eastAsia="zh-CN"/>
        </w:rPr>
        <w:t>为对特定事件的适用，而非今后任何事件的适用。</w:t>
      </w:r>
    </w:p>
    <w:p>
      <w:pPr>
        <w:spacing w:before="1"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16.</w:t>
      </w:r>
      <w:r>
        <w:rPr>
          <w:rFonts w:ascii="宋体" w:hAnsi="宋体" w:eastAsia="宋体" w:cs="宋体"/>
          <w:b/>
          <w:bCs/>
          <w:spacing w:val="-3"/>
          <w:sz w:val="24"/>
          <w:szCs w:val="24"/>
          <w:lang w:eastAsia="zh-CN"/>
        </w:rPr>
        <w:t>合同终止与解除</w:t>
      </w:r>
    </w:p>
    <w:p>
      <w:pPr>
        <w:spacing w:before="182"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16.1  </w:t>
      </w:r>
      <w:r>
        <w:rPr>
          <w:rFonts w:ascii="宋体" w:hAnsi="宋体" w:eastAsia="宋体" w:cs="宋体"/>
          <w:spacing w:val="-2"/>
          <w:sz w:val="24"/>
          <w:szCs w:val="24"/>
          <w:lang w:eastAsia="zh-CN"/>
        </w:rPr>
        <w:t>本合同因下列事项而终止：</w:t>
      </w:r>
    </w:p>
    <w:p>
      <w:pPr>
        <w:spacing w:before="185"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16.1.1  </w:t>
      </w:r>
      <w:r>
        <w:rPr>
          <w:rFonts w:ascii="宋体" w:hAnsi="宋体" w:eastAsia="宋体" w:cs="宋体"/>
          <w:spacing w:val="-2"/>
          <w:sz w:val="24"/>
          <w:szCs w:val="24"/>
          <w:lang w:eastAsia="zh-CN"/>
        </w:rPr>
        <w:t>合同期限届满</w:t>
      </w:r>
      <w:r>
        <w:rPr>
          <w:rFonts w:hint="eastAsia" w:ascii="宋体" w:hAnsi="宋体" w:eastAsia="宋体" w:cs="宋体"/>
          <w:spacing w:val="-2"/>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82" w:line="336" w:lineRule="auto"/>
        <w:ind w:left="23" w:right="79" w:firstLine="499"/>
        <w:jc w:val="both"/>
        <w:textAlignment w:val="baseline"/>
        <w:rPr>
          <w:rFonts w:hint="default" w:ascii="Times New Roman" w:hAnsi="Times New Roman" w:eastAsia="Times New Roman" w:cs="Times New Roman"/>
          <w:spacing w:val="-5"/>
          <w:sz w:val="24"/>
          <w:szCs w:val="24"/>
          <w:lang w:eastAsia="zh-CN"/>
        </w:rPr>
      </w:pPr>
      <w:r>
        <w:rPr>
          <w:rFonts w:ascii="Times New Roman" w:hAnsi="Times New Roman" w:eastAsia="Times New Roman" w:cs="Times New Roman"/>
          <w:spacing w:val="-5"/>
          <w:sz w:val="24"/>
          <w:szCs w:val="24"/>
          <w:lang w:eastAsia="zh-CN"/>
        </w:rPr>
        <w:t>16.1.2  除本合同另有约定，任何一方因业务变化，提出中途终止合同的</w:t>
      </w:r>
      <w:r>
        <w:rPr>
          <w:rFonts w:hint="default" w:ascii="Times New Roman" w:hAnsi="Times New Roman" w:eastAsia="Times New Roman" w:cs="Times New Roman"/>
          <w:spacing w:val="-5"/>
          <w:sz w:val="24"/>
          <w:szCs w:val="24"/>
          <w:lang w:eastAsia="zh-CN"/>
        </w:rPr>
        <w:t>，</w:t>
      </w:r>
      <w:r>
        <w:rPr>
          <w:rFonts w:ascii="Times New Roman" w:hAnsi="Times New Roman" w:eastAsia="Times New Roman" w:cs="Times New Roman"/>
          <w:spacing w:val="-5"/>
          <w:sz w:val="24"/>
          <w:szCs w:val="24"/>
          <w:lang w:eastAsia="zh-CN"/>
        </w:rPr>
        <w:t>应提前一个月书面通知另一方，经双方协商一致后方可解除本合同</w:t>
      </w:r>
      <w:r>
        <w:rPr>
          <w:rFonts w:hint="eastAsia" w:ascii="Times New Roman" w:hAnsi="Times New Roman" w:eastAsia="Times New Roman" w:cs="Times New Roman"/>
          <w:spacing w:val="-5"/>
          <w:sz w:val="24"/>
          <w:szCs w:val="24"/>
          <w:lang w:eastAsia="zh-CN"/>
        </w:rPr>
        <w:t>；</w:t>
      </w:r>
    </w:p>
    <w:p>
      <w:pPr>
        <w:spacing w:before="184"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16.1.3  </w:t>
      </w:r>
      <w:r>
        <w:rPr>
          <w:rFonts w:ascii="宋体" w:hAnsi="宋体" w:eastAsia="宋体" w:cs="宋体"/>
          <w:spacing w:val="-2"/>
          <w:sz w:val="24"/>
          <w:szCs w:val="24"/>
          <w:lang w:eastAsia="zh-CN"/>
        </w:rPr>
        <w:t>因不可抗力致使合同目的不能实现</w:t>
      </w:r>
      <w:r>
        <w:rPr>
          <w:rFonts w:hint="eastAsia" w:ascii="宋体" w:hAnsi="宋体" w:eastAsia="宋体" w:cs="宋体"/>
          <w:spacing w:val="-2"/>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82" w:line="336" w:lineRule="auto"/>
        <w:ind w:left="23" w:right="79" w:firstLine="499"/>
        <w:jc w:val="both"/>
        <w:textAlignment w:val="baseline"/>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16.1.4</w:t>
      </w:r>
      <w:r>
        <w:rPr>
          <w:rFonts w:ascii="Times New Roman" w:hAnsi="Times New Roman" w:eastAsia="Times New Roman" w:cs="Times New Roman"/>
          <w:spacing w:val="28"/>
          <w:w w:val="101"/>
          <w:sz w:val="24"/>
          <w:szCs w:val="24"/>
          <w:lang w:eastAsia="zh-CN"/>
        </w:rPr>
        <w:t xml:space="preserve">  </w:t>
      </w:r>
      <w:r>
        <w:rPr>
          <w:rFonts w:ascii="宋体" w:hAnsi="宋体" w:eastAsia="宋体" w:cs="宋体"/>
          <w:spacing w:val="-5"/>
          <w:sz w:val="24"/>
          <w:szCs w:val="24"/>
          <w:lang w:eastAsia="zh-CN"/>
        </w:rPr>
        <w:t>甲方需要终止本合同的，经甲方书面通知送达乙方之时，本合同即终</w:t>
      </w:r>
      <w:r>
        <w:rPr>
          <w:rFonts w:ascii="宋体" w:hAnsi="宋体" w:eastAsia="宋体" w:cs="宋体"/>
          <w:spacing w:val="-6"/>
          <w:sz w:val="24"/>
          <w:szCs w:val="24"/>
          <w:lang w:eastAsia="zh-CN"/>
        </w:rPr>
        <w:t>止</w:t>
      </w:r>
      <w:r>
        <w:rPr>
          <w:rFonts w:hint="eastAsia" w:ascii="宋体" w:hAnsi="宋体" w:eastAsia="宋体" w:cs="宋体"/>
          <w:spacing w:val="-6"/>
          <w:sz w:val="24"/>
          <w:szCs w:val="24"/>
          <w:lang w:eastAsia="zh-CN"/>
        </w:rPr>
        <w:t>；</w:t>
      </w:r>
      <w:r>
        <w:rPr>
          <w:rFonts w:ascii="宋体" w:hAnsi="宋体" w:eastAsia="宋体" w:cs="宋体"/>
          <w:spacing w:val="-4"/>
          <w:sz w:val="24"/>
          <w:szCs w:val="24"/>
          <w:lang w:eastAsia="zh-CN"/>
        </w:rPr>
        <w:t>乙方在签署本合同之时已明确知悉该条款内容并完全认可。甲方在行使该条</w:t>
      </w:r>
      <w:r>
        <w:rPr>
          <w:rFonts w:ascii="宋体" w:hAnsi="宋体" w:eastAsia="宋体" w:cs="宋体"/>
          <w:spacing w:val="-1"/>
          <w:sz w:val="24"/>
          <w:szCs w:val="24"/>
          <w:lang w:eastAsia="zh-CN"/>
        </w:rPr>
        <w:t>款权利时，乙方不得再以格式条款为由主张该条款无效</w:t>
      </w:r>
      <w:r>
        <w:rPr>
          <w:rFonts w:hint="eastAsia" w:ascii="宋体" w:hAnsi="宋体" w:eastAsia="宋体" w:cs="宋体"/>
          <w:spacing w:val="-1"/>
          <w:sz w:val="24"/>
          <w:szCs w:val="24"/>
          <w:lang w:eastAsia="zh-CN"/>
        </w:rPr>
        <w:t>；</w:t>
      </w:r>
    </w:p>
    <w:p>
      <w:pPr>
        <w:spacing w:line="218"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16.1.5  </w:t>
      </w:r>
      <w:r>
        <w:rPr>
          <w:rFonts w:ascii="宋体" w:hAnsi="宋体" w:eastAsia="宋体" w:cs="宋体"/>
          <w:spacing w:val="-2"/>
          <w:sz w:val="24"/>
          <w:szCs w:val="24"/>
          <w:lang w:eastAsia="zh-CN"/>
        </w:rPr>
        <w:t>本合同约定的其他情形。</w:t>
      </w:r>
    </w:p>
    <w:p>
      <w:pPr>
        <w:spacing w:before="183" w:line="360" w:lineRule="auto"/>
        <w:ind w:left="22" w:right="80" w:firstLine="499"/>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16.2  </w:t>
      </w:r>
      <w:r>
        <w:rPr>
          <w:rFonts w:ascii="宋体" w:hAnsi="宋体" w:eastAsia="宋体" w:cs="宋体"/>
          <w:spacing w:val="2"/>
          <w:sz w:val="24"/>
          <w:szCs w:val="24"/>
          <w:lang w:eastAsia="zh-CN"/>
        </w:rPr>
        <w:t>有下列情形之一，甲方有权解除本</w:t>
      </w:r>
      <w:r>
        <w:rPr>
          <w:rFonts w:ascii="宋体" w:hAnsi="宋体" w:eastAsia="宋体" w:cs="宋体"/>
          <w:spacing w:val="1"/>
          <w:sz w:val="24"/>
          <w:szCs w:val="24"/>
          <w:lang w:eastAsia="zh-CN"/>
        </w:rPr>
        <w:t>合同，并要求乙方承担相应违约责</w:t>
      </w:r>
      <w:r>
        <w:rPr>
          <w:rFonts w:ascii="宋体" w:hAnsi="宋体" w:eastAsia="宋体" w:cs="宋体"/>
          <w:spacing w:val="-5"/>
          <w:sz w:val="24"/>
          <w:szCs w:val="24"/>
          <w:lang w:eastAsia="zh-CN"/>
        </w:rPr>
        <w:t>任：</w:t>
      </w:r>
    </w:p>
    <w:p>
      <w:pPr>
        <w:spacing w:before="1"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16.2.1</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2"/>
          <w:sz w:val="24"/>
          <w:szCs w:val="24"/>
          <w:lang w:eastAsia="zh-CN"/>
        </w:rPr>
        <w:t>乙方无法保证承诺的运输能力</w:t>
      </w:r>
      <w:r>
        <w:rPr>
          <w:rFonts w:ascii="宋体" w:hAnsi="宋体" w:eastAsia="宋体" w:cs="宋体"/>
          <w:spacing w:val="-3"/>
          <w:sz w:val="24"/>
          <w:szCs w:val="24"/>
          <w:lang w:eastAsia="zh-CN"/>
        </w:rPr>
        <w:t>或运输监控能力</w:t>
      </w:r>
      <w:r>
        <w:rPr>
          <w:rFonts w:hint="eastAsia" w:ascii="宋体" w:hAnsi="宋体" w:eastAsia="宋体" w:cs="宋体"/>
          <w:spacing w:val="-3"/>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82" w:line="336" w:lineRule="auto"/>
        <w:ind w:left="23" w:right="79" w:firstLine="499"/>
        <w:jc w:val="both"/>
        <w:textAlignment w:val="baseline"/>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16.2.2</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4"/>
          <w:sz w:val="24"/>
          <w:szCs w:val="24"/>
          <w:lang w:eastAsia="zh-CN"/>
        </w:rPr>
        <w:t>乙方没有按照合同约定提供合格的运输服</w:t>
      </w:r>
      <w:r>
        <w:rPr>
          <w:rFonts w:ascii="宋体" w:hAnsi="宋体" w:eastAsia="宋体" w:cs="宋体"/>
          <w:spacing w:val="-5"/>
          <w:sz w:val="24"/>
          <w:szCs w:val="24"/>
          <w:lang w:eastAsia="zh-CN"/>
        </w:rPr>
        <w:t>务，甲方以书面方式向乙方</w:t>
      </w:r>
      <w:r>
        <w:rPr>
          <w:rFonts w:ascii="宋体" w:hAnsi="宋体" w:eastAsia="宋体" w:cs="宋体"/>
          <w:spacing w:val="-1"/>
          <w:sz w:val="24"/>
          <w:szCs w:val="24"/>
          <w:lang w:eastAsia="zh-CN"/>
        </w:rPr>
        <w:t>提出整改通知的，经整改仍不合格的</w:t>
      </w:r>
      <w:r>
        <w:rPr>
          <w:rFonts w:hint="eastAsia" w:ascii="宋体" w:hAnsi="宋体" w:eastAsia="宋体" w:cs="宋体"/>
          <w:spacing w:val="-1"/>
          <w:sz w:val="24"/>
          <w:szCs w:val="24"/>
          <w:lang w:eastAsia="zh-CN"/>
        </w:rPr>
        <w:t>；</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16.2.3</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3"/>
          <w:sz w:val="24"/>
          <w:szCs w:val="24"/>
          <w:lang w:eastAsia="zh-CN"/>
        </w:rPr>
        <w:t>乙方违反国家法律或法规的行为；</w:t>
      </w:r>
    </w:p>
    <w:p>
      <w:pPr>
        <w:spacing w:before="182"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16.2.4</w:t>
      </w:r>
      <w:r>
        <w:rPr>
          <w:rFonts w:ascii="Times New Roman" w:hAnsi="Times New Roman" w:eastAsia="Times New Roman" w:cs="Times New Roman"/>
          <w:spacing w:val="19"/>
          <w:w w:val="101"/>
          <w:sz w:val="24"/>
          <w:szCs w:val="24"/>
          <w:lang w:eastAsia="zh-CN"/>
        </w:rPr>
        <w:t xml:space="preserve">  </w:t>
      </w:r>
      <w:r>
        <w:rPr>
          <w:rFonts w:ascii="宋体" w:hAnsi="宋体" w:eastAsia="宋体" w:cs="宋体"/>
          <w:spacing w:val="-3"/>
          <w:sz w:val="24"/>
          <w:szCs w:val="24"/>
          <w:lang w:eastAsia="zh-CN"/>
        </w:rPr>
        <w:t>乙方故意或疏忽导致假货进入的行为；</w:t>
      </w:r>
    </w:p>
    <w:p>
      <w:pPr>
        <w:spacing w:before="184" w:line="220"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16.2.5</w:t>
      </w:r>
      <w:r>
        <w:rPr>
          <w:rFonts w:ascii="Times New Roman" w:hAnsi="Times New Roman" w:eastAsia="Times New Roman" w:cs="Times New Roman"/>
          <w:spacing w:val="17"/>
          <w:sz w:val="24"/>
          <w:szCs w:val="24"/>
          <w:lang w:eastAsia="zh-CN"/>
        </w:rPr>
        <w:t xml:space="preserve">  </w:t>
      </w:r>
      <w:r>
        <w:rPr>
          <w:rFonts w:ascii="宋体" w:hAnsi="宋体" w:eastAsia="宋体" w:cs="宋体"/>
          <w:spacing w:val="-4"/>
          <w:sz w:val="24"/>
          <w:szCs w:val="24"/>
          <w:lang w:eastAsia="zh-CN"/>
        </w:rPr>
        <w:t>乙方恶意偷盗的行为；</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16.2.6</w:t>
      </w:r>
      <w:r>
        <w:rPr>
          <w:rFonts w:ascii="Times New Roman" w:hAnsi="Times New Roman" w:eastAsia="Times New Roman" w:cs="Times New Roman"/>
          <w:spacing w:val="21"/>
          <w:sz w:val="24"/>
          <w:szCs w:val="24"/>
          <w:lang w:eastAsia="zh-CN"/>
        </w:rPr>
        <w:t xml:space="preserve">  </w:t>
      </w:r>
      <w:r>
        <w:rPr>
          <w:rFonts w:ascii="宋体" w:hAnsi="宋体" w:eastAsia="宋体" w:cs="宋体"/>
          <w:spacing w:val="-4"/>
          <w:sz w:val="24"/>
          <w:szCs w:val="24"/>
          <w:lang w:eastAsia="zh-CN"/>
        </w:rPr>
        <w:t>乙方违反保密条款的行为；</w:t>
      </w:r>
    </w:p>
    <w:p>
      <w:pPr>
        <w:spacing w:before="182"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16.2.7</w:t>
      </w:r>
      <w:r>
        <w:rPr>
          <w:rFonts w:ascii="Times New Roman" w:hAnsi="Times New Roman" w:eastAsia="Times New Roman" w:cs="Times New Roman"/>
          <w:spacing w:val="21"/>
          <w:sz w:val="24"/>
          <w:szCs w:val="24"/>
          <w:lang w:eastAsia="zh-CN"/>
        </w:rPr>
        <w:t xml:space="preserve">  </w:t>
      </w:r>
      <w:r>
        <w:rPr>
          <w:rFonts w:ascii="宋体" w:hAnsi="宋体" w:eastAsia="宋体" w:cs="宋体"/>
          <w:spacing w:val="-4"/>
          <w:sz w:val="24"/>
          <w:szCs w:val="24"/>
          <w:lang w:eastAsia="zh-CN"/>
        </w:rPr>
        <w:t>乙方发生异地卸货的行为；</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16.2.8</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2"/>
          <w:sz w:val="24"/>
          <w:szCs w:val="24"/>
          <w:lang w:eastAsia="zh-CN"/>
        </w:rPr>
        <w:t>乙方伪造，冒签或篡改单据等</w:t>
      </w:r>
      <w:r>
        <w:rPr>
          <w:rFonts w:ascii="宋体" w:hAnsi="宋体" w:eastAsia="宋体" w:cs="宋体"/>
          <w:spacing w:val="-3"/>
          <w:sz w:val="24"/>
          <w:szCs w:val="24"/>
          <w:lang w:eastAsia="zh-CN"/>
        </w:rPr>
        <w:t>故意造假的行为；</w:t>
      </w:r>
    </w:p>
    <w:p>
      <w:pPr>
        <w:spacing w:before="184" w:line="290" w:lineRule="auto"/>
        <w:ind w:left="43" w:right="80" w:firstLine="479"/>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16.2.9</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4"/>
          <w:sz w:val="24"/>
          <w:szCs w:val="24"/>
          <w:lang w:eastAsia="zh-CN"/>
        </w:rPr>
        <w:t>乙方在甲方及甲方系统内公司招投标过程</w:t>
      </w:r>
      <w:r>
        <w:rPr>
          <w:rFonts w:ascii="宋体" w:hAnsi="宋体" w:eastAsia="宋体" w:cs="宋体"/>
          <w:spacing w:val="-5"/>
          <w:sz w:val="24"/>
          <w:szCs w:val="24"/>
          <w:lang w:eastAsia="zh-CN"/>
        </w:rPr>
        <w:t>中出现围标串标、采购违规</w:t>
      </w:r>
      <w:r>
        <w:rPr>
          <w:rFonts w:ascii="宋体" w:hAnsi="宋体" w:eastAsia="宋体" w:cs="宋体"/>
          <w:spacing w:val="-8"/>
          <w:sz w:val="24"/>
          <w:szCs w:val="24"/>
          <w:lang w:eastAsia="zh-CN"/>
        </w:rPr>
        <w:t>的行为</w:t>
      </w:r>
      <w:r>
        <w:rPr>
          <w:rFonts w:hint="eastAsia" w:ascii="宋体" w:hAnsi="宋体" w:eastAsia="宋体" w:cs="宋体"/>
          <w:spacing w:val="-8"/>
          <w:sz w:val="24"/>
          <w:szCs w:val="24"/>
          <w:lang w:eastAsia="zh-CN"/>
        </w:rPr>
        <w:t>。</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16.3  </w:t>
      </w:r>
      <w:r>
        <w:rPr>
          <w:rFonts w:ascii="宋体" w:hAnsi="宋体" w:eastAsia="宋体" w:cs="宋体"/>
          <w:spacing w:val="-1"/>
          <w:sz w:val="24"/>
          <w:szCs w:val="24"/>
          <w:lang w:eastAsia="zh-CN"/>
        </w:rPr>
        <w:t>其他乙方的故意或疏忽造成人身伤亡，或者给甲方造成严重损失。</w:t>
      </w:r>
    </w:p>
    <w:p>
      <w:pPr>
        <w:spacing w:before="182" w:line="290" w:lineRule="auto"/>
        <w:ind w:left="25" w:right="80" w:firstLine="496"/>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16.4</w:t>
      </w:r>
      <w:r>
        <w:rPr>
          <w:rFonts w:ascii="Times New Roman" w:hAnsi="Times New Roman" w:eastAsia="Times New Roman" w:cs="Times New Roman"/>
          <w:spacing w:val="28"/>
          <w:sz w:val="24"/>
          <w:szCs w:val="24"/>
          <w:lang w:eastAsia="zh-CN"/>
        </w:rPr>
        <w:t xml:space="preserve">  </w:t>
      </w:r>
      <w:r>
        <w:rPr>
          <w:rFonts w:ascii="宋体" w:hAnsi="宋体" w:eastAsia="宋体" w:cs="宋体"/>
          <w:sz w:val="24"/>
          <w:szCs w:val="24"/>
          <w:lang w:eastAsia="zh-CN"/>
        </w:rPr>
        <w:t>自合同终止或解除之日起三个月内，甲乙双方须完成货物的交接和费</w:t>
      </w:r>
      <w:r>
        <w:rPr>
          <w:rFonts w:ascii="宋体" w:hAnsi="宋体" w:eastAsia="宋体" w:cs="宋体"/>
          <w:spacing w:val="-1"/>
          <w:sz w:val="24"/>
          <w:szCs w:val="24"/>
          <w:lang w:eastAsia="zh-CN"/>
        </w:rPr>
        <w:t>用的结算，如因任意一方拖延造成的一切额外费用，由拖延方承担。</w:t>
      </w:r>
    </w:p>
    <w:p>
      <w:pPr>
        <w:spacing w:before="182" w:line="220"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7"/>
          <w:sz w:val="24"/>
          <w:szCs w:val="24"/>
          <w:lang w:eastAsia="zh-CN"/>
        </w:rPr>
        <w:t>17.</w:t>
      </w:r>
      <w:r>
        <w:rPr>
          <w:rFonts w:ascii="Times New Roman" w:hAnsi="Times New Roman" w:eastAsia="Times New Roman" w:cs="Times New Roman"/>
          <w:b/>
          <w:bCs/>
          <w:spacing w:val="-29"/>
          <w:sz w:val="24"/>
          <w:szCs w:val="24"/>
          <w:lang w:eastAsia="zh-CN"/>
        </w:rPr>
        <w:t xml:space="preserve"> </w:t>
      </w:r>
      <w:r>
        <w:rPr>
          <w:rFonts w:ascii="宋体" w:hAnsi="宋体" w:eastAsia="宋体" w:cs="宋体"/>
          <w:b/>
          <w:bCs/>
          <w:spacing w:val="-7"/>
          <w:sz w:val="24"/>
          <w:szCs w:val="24"/>
          <w:lang w:eastAsia="zh-CN"/>
        </w:rPr>
        <w:t>留置及冲抵</w:t>
      </w:r>
    </w:p>
    <w:p>
      <w:pPr>
        <w:spacing w:before="182" w:line="219" w:lineRule="auto"/>
        <w:ind w:left="526"/>
        <w:jc w:val="both"/>
        <w:rPr>
          <w:rFonts w:hint="eastAsia" w:ascii="宋体" w:hAnsi="宋体" w:eastAsia="宋体" w:cs="宋体"/>
          <w:sz w:val="24"/>
          <w:szCs w:val="24"/>
          <w:lang w:eastAsia="zh-CN"/>
        </w:rPr>
      </w:pPr>
      <w:r>
        <w:rPr>
          <w:rFonts w:ascii="宋体" w:hAnsi="宋体" w:eastAsia="宋体" w:cs="宋体"/>
          <w:spacing w:val="-1"/>
          <w:sz w:val="24"/>
          <w:szCs w:val="24"/>
          <w:lang w:eastAsia="zh-CN"/>
        </w:rPr>
        <w:t>乙方或其他第三方在提供运输服务期间无权留</w:t>
      </w:r>
      <w:r>
        <w:rPr>
          <w:rFonts w:ascii="宋体" w:hAnsi="宋体" w:eastAsia="宋体" w:cs="宋体"/>
          <w:spacing w:val="-2"/>
          <w:sz w:val="24"/>
          <w:szCs w:val="24"/>
          <w:lang w:eastAsia="zh-CN"/>
        </w:rPr>
        <w:t>置和提存货物。</w:t>
      </w:r>
    </w:p>
    <w:p>
      <w:pPr>
        <w:spacing w:before="184" w:line="220"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18.</w:t>
      </w:r>
      <w:r>
        <w:rPr>
          <w:rFonts w:ascii="宋体" w:hAnsi="宋体" w:eastAsia="宋体" w:cs="宋体"/>
          <w:b/>
          <w:bCs/>
          <w:spacing w:val="-4"/>
          <w:sz w:val="24"/>
          <w:szCs w:val="24"/>
          <w:lang w:eastAsia="zh-CN"/>
        </w:rPr>
        <w:t>签约资料</w:t>
      </w:r>
    </w:p>
    <w:p>
      <w:pPr>
        <w:spacing w:before="181"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18.1  </w:t>
      </w:r>
      <w:r>
        <w:rPr>
          <w:rFonts w:ascii="宋体" w:hAnsi="宋体" w:eastAsia="宋体" w:cs="宋体"/>
          <w:spacing w:val="-1"/>
          <w:sz w:val="24"/>
          <w:szCs w:val="24"/>
          <w:lang w:eastAsia="zh-CN"/>
        </w:rPr>
        <w:t>双方交换的文件包括：营业执照副本复印件、法定代表人身份证明。</w:t>
      </w:r>
    </w:p>
    <w:p>
      <w:pPr>
        <w:spacing w:before="183" w:line="219" w:lineRule="auto"/>
        <w:ind w:left="522"/>
        <w:jc w:val="both"/>
        <w:rPr>
          <w:rFonts w:hint="eastAsia" w:ascii="宋体" w:hAnsi="宋体" w:eastAsia="宋体" w:cs="宋体"/>
          <w:sz w:val="24"/>
          <w:szCs w:val="24"/>
        </w:rPr>
      </w:pPr>
      <w:r>
        <w:rPr>
          <w:rFonts w:ascii="Times New Roman" w:hAnsi="Times New Roman" w:eastAsia="Times New Roman" w:cs="Times New Roman"/>
          <w:spacing w:val="-4"/>
          <w:sz w:val="24"/>
          <w:szCs w:val="24"/>
        </w:rPr>
        <w:t>18.2</w:t>
      </w:r>
      <w:r>
        <w:rPr>
          <w:rFonts w:ascii="Times New Roman" w:hAnsi="Times New Roman" w:eastAsia="Times New Roman" w:cs="Times New Roman"/>
          <w:spacing w:val="17"/>
          <w:sz w:val="24"/>
          <w:szCs w:val="24"/>
        </w:rPr>
        <w:t xml:space="preserve">  </w:t>
      </w:r>
      <w:r>
        <w:rPr>
          <w:rFonts w:ascii="宋体" w:hAnsi="宋体" w:eastAsia="宋体" w:cs="宋体"/>
          <w:spacing w:val="-4"/>
          <w:sz w:val="24"/>
          <w:szCs w:val="24"/>
        </w:rPr>
        <w:t>乙方向甲方提供如下文件：</w:t>
      </w:r>
    </w:p>
    <w:p>
      <w:pPr>
        <w:spacing w:before="183" w:line="219" w:lineRule="auto"/>
        <w:ind w:left="522"/>
        <w:jc w:val="both"/>
        <w:rPr>
          <w:rFonts w:hint="eastAsia" w:ascii="Times New Roman" w:hAnsi="Times New Roman" w:eastAsia="Times New Roman" w:cs="Times New Roman"/>
          <w:spacing w:val="-2"/>
          <w:sz w:val="24"/>
          <w:szCs w:val="24"/>
          <w:lang w:eastAsia="zh-CN"/>
        </w:rPr>
      </w:pPr>
      <w:r>
        <w:rPr>
          <w:rFonts w:ascii="Times New Roman" w:hAnsi="Times New Roman" w:eastAsia="Times New Roman" w:cs="Times New Roman"/>
          <w:spacing w:val="-2"/>
          <w:sz w:val="24"/>
          <w:szCs w:val="24"/>
          <w:lang w:eastAsia="zh-CN"/>
        </w:rPr>
        <w:t>18.2.1  运力资料：车型、数量、车牌号、自编号、司机姓名、身份证号码等</w:t>
      </w:r>
      <w:r>
        <w:rPr>
          <w:rFonts w:hint="eastAsia" w:ascii="Times New Roman" w:hAnsi="Times New Roman" w:eastAsia="Times New Roman" w:cs="Times New Roman"/>
          <w:spacing w:val="-2"/>
          <w:sz w:val="24"/>
          <w:szCs w:val="24"/>
          <w:lang w:eastAsia="zh-CN"/>
        </w:rPr>
        <w:t>；</w:t>
      </w:r>
    </w:p>
    <w:p>
      <w:pPr>
        <w:spacing w:before="183" w:line="219" w:lineRule="auto"/>
        <w:ind w:left="522"/>
        <w:jc w:val="both"/>
        <w:rPr>
          <w:rFonts w:hint="eastAsia" w:ascii="Times New Roman" w:hAnsi="Times New Roman" w:eastAsia="Times New Roman" w:cs="Times New Roman"/>
          <w:spacing w:val="-2"/>
          <w:sz w:val="24"/>
          <w:szCs w:val="24"/>
          <w:lang w:eastAsia="zh-CN"/>
        </w:rPr>
      </w:pPr>
      <w:r>
        <w:rPr>
          <w:rFonts w:ascii="Times New Roman" w:hAnsi="Times New Roman" w:eastAsia="Times New Roman" w:cs="Times New Roman"/>
          <w:spacing w:val="-2"/>
          <w:sz w:val="24"/>
          <w:szCs w:val="24"/>
          <w:lang w:eastAsia="zh-CN"/>
        </w:rPr>
        <w:t>18.2.2  道路运输许可证</w:t>
      </w:r>
      <w:r>
        <w:rPr>
          <w:rFonts w:hint="eastAsia" w:ascii="Times New Roman" w:hAnsi="Times New Roman" w:eastAsia="Times New Roman" w:cs="Times New Roman"/>
          <w:spacing w:val="-2"/>
          <w:sz w:val="24"/>
          <w:szCs w:val="24"/>
          <w:lang w:eastAsia="zh-CN"/>
        </w:rPr>
        <w:t>；</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18.2.3  </w:t>
      </w:r>
      <w:r>
        <w:rPr>
          <w:rFonts w:ascii="宋体" w:hAnsi="宋体" w:eastAsia="宋体" w:cs="宋体"/>
          <w:spacing w:val="-2"/>
          <w:sz w:val="24"/>
          <w:szCs w:val="24"/>
          <w:lang w:eastAsia="zh-CN"/>
        </w:rPr>
        <w:t>车辆保险合同复印件</w:t>
      </w:r>
      <w:r>
        <w:rPr>
          <w:rFonts w:hint="eastAsia" w:ascii="宋体" w:hAnsi="宋体" w:eastAsia="宋体" w:cs="宋体"/>
          <w:spacing w:val="-2"/>
          <w:sz w:val="24"/>
          <w:szCs w:val="24"/>
          <w:lang w:eastAsia="zh-CN"/>
        </w:rPr>
        <w:t>；</w:t>
      </w:r>
    </w:p>
    <w:p>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18.2.4  </w:t>
      </w:r>
      <w:r>
        <w:rPr>
          <w:rFonts w:ascii="宋体" w:hAnsi="宋体" w:eastAsia="宋体" w:cs="宋体"/>
          <w:spacing w:val="-2"/>
          <w:sz w:val="24"/>
          <w:szCs w:val="24"/>
          <w:lang w:eastAsia="zh-CN"/>
        </w:rPr>
        <w:t>承运人责任险合同复印件。</w:t>
      </w:r>
    </w:p>
    <w:p>
      <w:pPr>
        <w:spacing w:before="183" w:line="289" w:lineRule="auto"/>
        <w:ind w:left="23" w:right="54" w:firstLine="498"/>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18.3  </w:t>
      </w:r>
      <w:r>
        <w:rPr>
          <w:rFonts w:ascii="宋体" w:hAnsi="宋体" w:eastAsia="宋体" w:cs="宋体"/>
          <w:spacing w:val="2"/>
          <w:sz w:val="24"/>
          <w:szCs w:val="24"/>
          <w:lang w:eastAsia="zh-CN"/>
        </w:rPr>
        <w:t>签约人授权委托书（如属法定代表</w:t>
      </w:r>
      <w:r>
        <w:rPr>
          <w:rFonts w:ascii="宋体" w:hAnsi="宋体" w:eastAsia="宋体" w:cs="宋体"/>
          <w:spacing w:val="1"/>
          <w:sz w:val="24"/>
          <w:szCs w:val="24"/>
          <w:lang w:eastAsia="zh-CN"/>
        </w:rPr>
        <w:t>人委托签署的，应有法定代表人委</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托书原件）。</w:t>
      </w:r>
    </w:p>
    <w:p>
      <w:pPr>
        <w:spacing w:before="182" w:line="290" w:lineRule="auto"/>
        <w:ind w:left="46" w:right="54" w:firstLine="47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18.4</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乙方应保证其所提交资料的完整性及真</w:t>
      </w:r>
      <w:r>
        <w:rPr>
          <w:rFonts w:ascii="宋体" w:hAnsi="宋体" w:eastAsia="宋体" w:cs="宋体"/>
          <w:sz w:val="24"/>
          <w:szCs w:val="24"/>
          <w:lang w:eastAsia="zh-CN"/>
        </w:rPr>
        <w:t xml:space="preserve">实性，否则，甲方有权解除合 </w:t>
      </w:r>
      <w:r>
        <w:rPr>
          <w:rFonts w:ascii="宋体" w:hAnsi="宋体" w:eastAsia="宋体" w:cs="宋体"/>
          <w:spacing w:val="-3"/>
          <w:sz w:val="24"/>
          <w:szCs w:val="24"/>
          <w:lang w:eastAsia="zh-CN"/>
        </w:rPr>
        <w:t>同，并没收乙方交纳的履约保证金。</w:t>
      </w:r>
    </w:p>
    <w:p>
      <w:pPr>
        <w:spacing w:before="183"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19.</w:t>
      </w:r>
      <w:r>
        <w:rPr>
          <w:rFonts w:ascii="宋体" w:hAnsi="宋体" w:eastAsia="宋体" w:cs="宋体"/>
          <w:b/>
          <w:bCs/>
          <w:spacing w:val="-3"/>
          <w:sz w:val="24"/>
          <w:szCs w:val="24"/>
          <w:lang w:eastAsia="zh-CN"/>
        </w:rPr>
        <w:t>争议解决条款</w:t>
      </w:r>
    </w:p>
    <w:p>
      <w:pPr>
        <w:spacing w:before="183" w:line="360" w:lineRule="auto"/>
        <w:ind w:left="30" w:firstLine="473"/>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本合同在履行过程中发生的争议，或存在其他未尽事宜，双方</w:t>
      </w:r>
      <w:r>
        <w:rPr>
          <w:rFonts w:ascii="宋体" w:hAnsi="宋体" w:eastAsia="宋体" w:cs="宋体"/>
          <w:spacing w:val="-4"/>
          <w:sz w:val="24"/>
          <w:szCs w:val="24"/>
          <w:lang w:eastAsia="zh-CN"/>
        </w:rPr>
        <w:t>应友好协商解</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决。如无法协商解决的，任一方均应将争议提交甲方所在地人民法院诉讼解决。</w:t>
      </w:r>
    </w:p>
    <w:p>
      <w:pPr>
        <w:spacing w:line="220" w:lineRule="auto"/>
        <w:ind w:left="19"/>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20.</w:t>
      </w:r>
      <w:r>
        <w:rPr>
          <w:rFonts w:ascii="宋体" w:hAnsi="宋体" w:eastAsia="宋体" w:cs="宋体"/>
          <w:b/>
          <w:bCs/>
          <w:spacing w:val="-2"/>
          <w:sz w:val="24"/>
          <w:szCs w:val="24"/>
          <w:lang w:eastAsia="zh-CN"/>
        </w:rPr>
        <w:t>其他事项</w:t>
      </w:r>
    </w:p>
    <w:p>
      <w:pPr>
        <w:spacing w:before="183" w:line="289" w:lineRule="auto"/>
        <w:ind w:left="25" w:right="54" w:firstLine="473"/>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20.1  </w:t>
      </w:r>
      <w:r>
        <w:rPr>
          <w:rFonts w:ascii="宋体" w:hAnsi="宋体" w:eastAsia="宋体" w:cs="宋体"/>
          <w:spacing w:val="2"/>
          <w:sz w:val="24"/>
          <w:szCs w:val="24"/>
          <w:lang w:eastAsia="zh-CN"/>
        </w:rPr>
        <w:t>双方就本合同的约定进行</w:t>
      </w:r>
      <w:r>
        <w:rPr>
          <w:rFonts w:hint="eastAsia" w:ascii="宋体" w:hAnsi="宋体" w:eastAsia="宋体" w:cs="宋体"/>
          <w:spacing w:val="2"/>
          <w:sz w:val="24"/>
          <w:szCs w:val="24"/>
          <w:lang w:eastAsia="zh-CN"/>
        </w:rPr>
        <w:t>任何</w:t>
      </w:r>
      <w:r>
        <w:rPr>
          <w:rFonts w:ascii="宋体" w:hAnsi="宋体" w:eastAsia="宋体" w:cs="宋体"/>
          <w:spacing w:val="2"/>
          <w:sz w:val="24"/>
          <w:szCs w:val="24"/>
          <w:lang w:eastAsia="zh-CN"/>
        </w:rPr>
        <w:t>补充及变更，均需在协商一致的基础</w:t>
      </w:r>
      <w:r>
        <w:rPr>
          <w:rFonts w:ascii="宋体" w:hAnsi="宋体" w:eastAsia="宋体" w:cs="宋体"/>
          <w:spacing w:val="8"/>
          <w:sz w:val="24"/>
          <w:szCs w:val="24"/>
          <w:lang w:eastAsia="zh-CN"/>
        </w:rPr>
        <w:t xml:space="preserve"> </w:t>
      </w:r>
      <w:r>
        <w:rPr>
          <w:rFonts w:ascii="宋体" w:hAnsi="宋体" w:eastAsia="宋体" w:cs="宋体"/>
          <w:spacing w:val="-2"/>
          <w:sz w:val="24"/>
          <w:szCs w:val="24"/>
          <w:lang w:eastAsia="zh-CN"/>
        </w:rPr>
        <w:t>上，签订书面补充协议。</w:t>
      </w:r>
    </w:p>
    <w:p>
      <w:pPr>
        <w:spacing w:before="184" w:line="289" w:lineRule="auto"/>
        <w:ind w:left="62" w:right="54" w:firstLine="43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20.2  </w:t>
      </w:r>
      <w:r>
        <w:rPr>
          <w:rFonts w:ascii="宋体" w:hAnsi="宋体" w:eastAsia="宋体" w:cs="宋体"/>
          <w:spacing w:val="2"/>
          <w:sz w:val="24"/>
          <w:szCs w:val="24"/>
          <w:lang w:eastAsia="zh-CN"/>
        </w:rPr>
        <w:t>本合同一式两份，双方各执壹份，具有同等法律效力。本合同及附件</w:t>
      </w:r>
      <w:r>
        <w:rPr>
          <w:rFonts w:ascii="宋体" w:hAnsi="宋体" w:eastAsia="宋体" w:cs="宋体"/>
          <w:spacing w:val="8"/>
          <w:sz w:val="24"/>
          <w:szCs w:val="24"/>
          <w:lang w:eastAsia="zh-CN"/>
        </w:rPr>
        <w:t xml:space="preserve"> </w:t>
      </w:r>
      <w:r>
        <w:rPr>
          <w:rFonts w:ascii="宋体" w:hAnsi="宋体" w:eastAsia="宋体" w:cs="宋体"/>
          <w:spacing w:val="-5"/>
          <w:sz w:val="24"/>
          <w:szCs w:val="24"/>
          <w:lang w:eastAsia="zh-CN"/>
        </w:rPr>
        <w:t>自本合同签字盖章即生效。</w:t>
      </w:r>
    </w:p>
    <w:p>
      <w:pPr>
        <w:spacing w:before="185" w:line="289" w:lineRule="auto"/>
        <w:ind w:left="22" w:right="54" w:firstLine="47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20.3  </w:t>
      </w:r>
      <w:r>
        <w:rPr>
          <w:rFonts w:ascii="宋体" w:hAnsi="宋体" w:eastAsia="宋体" w:cs="宋体"/>
          <w:spacing w:val="2"/>
          <w:sz w:val="24"/>
          <w:szCs w:val="24"/>
          <w:lang w:eastAsia="zh-CN"/>
        </w:rPr>
        <w:t>合同首部载明的双方单位地址及联系电话，可作为双方法律文书（含</w:t>
      </w:r>
      <w:r>
        <w:rPr>
          <w:rFonts w:ascii="宋体" w:hAnsi="宋体" w:eastAsia="宋体" w:cs="宋体"/>
          <w:spacing w:val="8"/>
          <w:sz w:val="24"/>
          <w:szCs w:val="24"/>
          <w:lang w:eastAsia="zh-CN"/>
        </w:rPr>
        <w:t xml:space="preserve"> </w:t>
      </w:r>
      <w:r>
        <w:rPr>
          <w:rFonts w:ascii="宋体" w:hAnsi="宋体" w:eastAsia="宋体" w:cs="宋体"/>
          <w:spacing w:val="-1"/>
          <w:sz w:val="24"/>
          <w:szCs w:val="24"/>
          <w:lang w:eastAsia="zh-CN"/>
        </w:rPr>
        <w:t>诉讼法律文书）送达地址。</w:t>
      </w:r>
    </w:p>
    <w:p>
      <w:pPr>
        <w:spacing w:before="184" w:line="313" w:lineRule="auto"/>
        <w:ind w:left="24" w:right="53" w:firstLine="474"/>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rPr>
        <w:t xml:space="preserve">20.4  </w:t>
      </w:r>
      <w:r>
        <w:rPr>
          <w:rFonts w:ascii="宋体" w:hAnsi="宋体" w:eastAsia="宋体" w:cs="宋体"/>
          <w:spacing w:val="-4"/>
          <w:sz w:val="24"/>
          <w:szCs w:val="24"/>
        </w:rPr>
        <w:t>本合同期限</w:t>
      </w:r>
      <w:r>
        <w:rPr>
          <w:rFonts w:ascii="宋体" w:hAnsi="宋体" w:eastAsia="宋体" w:cs="宋体"/>
          <w:spacing w:val="-4"/>
          <w:sz w:val="24"/>
          <w:szCs w:val="24"/>
          <w:highlight w:val="yellow"/>
        </w:rPr>
        <w:t>自  年</w:t>
      </w:r>
      <w:r>
        <w:rPr>
          <w:rFonts w:ascii="宋体" w:hAnsi="宋体" w:eastAsia="宋体" w:cs="宋体"/>
          <w:spacing w:val="14"/>
          <w:sz w:val="24"/>
          <w:szCs w:val="24"/>
          <w:highlight w:val="yellow"/>
        </w:rPr>
        <w:t xml:space="preserve">  </w:t>
      </w:r>
      <w:r>
        <w:rPr>
          <w:rFonts w:ascii="宋体" w:hAnsi="宋体" w:eastAsia="宋体" w:cs="宋体"/>
          <w:spacing w:val="-4"/>
          <w:sz w:val="24"/>
          <w:szCs w:val="24"/>
          <w:highlight w:val="yellow"/>
        </w:rPr>
        <w:t>月</w:t>
      </w:r>
      <w:r>
        <w:rPr>
          <w:rFonts w:ascii="宋体" w:hAnsi="宋体" w:eastAsia="宋体" w:cs="宋体"/>
          <w:spacing w:val="28"/>
          <w:sz w:val="24"/>
          <w:szCs w:val="24"/>
          <w:highlight w:val="yellow"/>
        </w:rPr>
        <w:t xml:space="preserve">  </w:t>
      </w:r>
      <w:r>
        <w:rPr>
          <w:rFonts w:ascii="宋体" w:hAnsi="宋体" w:eastAsia="宋体" w:cs="宋体"/>
          <w:spacing w:val="-4"/>
          <w:sz w:val="24"/>
          <w:szCs w:val="24"/>
          <w:highlight w:val="yellow"/>
        </w:rPr>
        <w:t>日到  年</w:t>
      </w:r>
      <w:r>
        <w:rPr>
          <w:rFonts w:ascii="宋体" w:hAnsi="宋体" w:eastAsia="宋体" w:cs="宋体"/>
          <w:spacing w:val="12"/>
          <w:sz w:val="24"/>
          <w:szCs w:val="24"/>
          <w:highlight w:val="yellow"/>
        </w:rPr>
        <w:t xml:space="preserve">  </w:t>
      </w:r>
      <w:r>
        <w:rPr>
          <w:rFonts w:ascii="宋体" w:hAnsi="宋体" w:eastAsia="宋体" w:cs="宋体"/>
          <w:spacing w:val="-4"/>
          <w:sz w:val="24"/>
          <w:szCs w:val="24"/>
          <w:highlight w:val="yellow"/>
        </w:rPr>
        <w:t>月   日。</w:t>
      </w:r>
    </w:p>
    <w:p>
      <w:pPr>
        <w:spacing w:before="184" w:line="221" w:lineRule="auto"/>
        <w:ind w:left="514"/>
        <w:jc w:val="both"/>
        <w:rPr>
          <w:rFonts w:ascii="宋体" w:hAnsi="宋体" w:eastAsia="宋体" w:cs="宋体"/>
          <w:b/>
          <w:bCs/>
          <w:spacing w:val="-10"/>
          <w:sz w:val="24"/>
          <w:szCs w:val="24"/>
          <w:lang w:eastAsia="zh-CN"/>
        </w:rPr>
      </w:pPr>
      <w:r>
        <w:rPr>
          <w:rFonts w:ascii="宋体" w:hAnsi="宋体" w:eastAsia="宋体" w:cs="宋体"/>
          <w:b/>
          <w:bCs/>
          <w:spacing w:val="-5"/>
          <w:sz w:val="24"/>
          <w:szCs w:val="24"/>
          <w:lang w:eastAsia="zh-CN"/>
        </w:rPr>
        <w:t>（</w:t>
      </w:r>
      <w:r>
        <w:rPr>
          <w:rFonts w:hint="eastAsia" w:ascii="宋体" w:hAnsi="宋体" w:eastAsia="宋体" w:cs="宋体"/>
          <w:b/>
          <w:bCs/>
          <w:spacing w:val="-5"/>
          <w:sz w:val="24"/>
          <w:szCs w:val="24"/>
          <w:lang w:val="en-US" w:eastAsia="zh-CN"/>
        </w:rPr>
        <w:t>以下无正文</w:t>
      </w:r>
      <w:r>
        <w:rPr>
          <w:rFonts w:ascii="宋体" w:hAnsi="宋体" w:eastAsia="宋体" w:cs="宋体"/>
          <w:b/>
          <w:bCs/>
          <w:spacing w:val="-5"/>
          <w:sz w:val="24"/>
          <w:szCs w:val="24"/>
          <w:lang w:eastAsia="zh-CN"/>
        </w:rPr>
        <w:t>）</w:t>
      </w:r>
    </w:p>
    <w:p>
      <w:pPr>
        <w:spacing w:before="122" w:line="219" w:lineRule="auto"/>
        <w:rPr>
          <w:rFonts w:ascii="宋体" w:hAnsi="宋体" w:eastAsia="宋体" w:cs="宋体"/>
          <w:b/>
          <w:bCs/>
          <w:spacing w:val="-10"/>
          <w:sz w:val="24"/>
          <w:szCs w:val="24"/>
          <w:lang w:eastAsia="zh-CN"/>
        </w:rPr>
      </w:pPr>
    </w:p>
    <w:p>
      <w:pPr>
        <w:spacing w:before="122" w:line="219" w:lineRule="auto"/>
        <w:rPr>
          <w:rFonts w:ascii="宋体" w:hAnsi="宋体" w:eastAsia="宋体" w:cs="宋体"/>
          <w:b/>
          <w:bCs/>
          <w:spacing w:val="-10"/>
          <w:sz w:val="24"/>
          <w:szCs w:val="24"/>
          <w:lang w:eastAsia="zh-CN"/>
        </w:rPr>
      </w:pPr>
    </w:p>
    <w:p>
      <w:pPr>
        <w:spacing w:before="122" w:line="219" w:lineRule="auto"/>
        <w:rPr>
          <w:rFonts w:ascii="宋体" w:hAnsi="宋体" w:eastAsia="宋体" w:cs="宋体"/>
          <w:b/>
          <w:bCs/>
          <w:spacing w:val="-10"/>
          <w:sz w:val="24"/>
          <w:szCs w:val="24"/>
          <w:lang w:eastAsia="zh-CN"/>
        </w:rPr>
      </w:pPr>
    </w:p>
    <w:p>
      <w:pPr>
        <w:spacing w:before="122" w:line="219" w:lineRule="auto"/>
        <w:rPr>
          <w:rFonts w:ascii="宋体" w:hAnsi="宋体" w:eastAsia="宋体" w:cs="宋体"/>
          <w:b/>
          <w:bCs/>
          <w:spacing w:val="-10"/>
          <w:sz w:val="24"/>
          <w:szCs w:val="24"/>
          <w:lang w:eastAsia="zh-CN"/>
        </w:rPr>
      </w:pPr>
    </w:p>
    <w:p>
      <w:pPr>
        <w:spacing w:before="122" w:line="219" w:lineRule="auto"/>
        <w:rPr>
          <w:rFonts w:hint="eastAsia" w:ascii="宋体" w:hAnsi="宋体" w:eastAsia="宋体" w:cs="宋体"/>
          <w:sz w:val="24"/>
          <w:szCs w:val="24"/>
          <w:lang w:eastAsia="zh-CN"/>
        </w:rPr>
      </w:pPr>
      <w:r>
        <w:rPr>
          <w:rFonts w:ascii="宋体" w:hAnsi="宋体" w:eastAsia="宋体" w:cs="宋体"/>
          <w:b/>
          <w:bCs/>
          <w:spacing w:val="-10"/>
          <w:sz w:val="24"/>
          <w:szCs w:val="24"/>
          <w:lang w:eastAsia="zh-CN"/>
        </w:rPr>
        <w:t>甲方（盖章</w:t>
      </w:r>
      <w:r>
        <w:rPr>
          <w:rFonts w:ascii="宋体" w:hAnsi="宋体" w:eastAsia="宋体" w:cs="宋体"/>
          <w:b/>
          <w:bCs/>
          <w:spacing w:val="-3"/>
          <w:sz w:val="24"/>
          <w:szCs w:val="24"/>
          <w:lang w:eastAsia="zh-CN"/>
        </w:rPr>
        <w:t>）：</w:t>
      </w:r>
    </w:p>
    <w:p>
      <w:pPr>
        <w:pStyle w:val="6"/>
        <w:spacing w:line="285" w:lineRule="auto"/>
        <w:rPr>
          <w:lang w:eastAsia="zh-CN"/>
        </w:rPr>
      </w:pPr>
    </w:p>
    <w:p>
      <w:pPr>
        <w:spacing w:before="78" w:line="219" w:lineRule="auto"/>
        <w:ind w:left="24"/>
        <w:rPr>
          <w:rFonts w:hint="eastAsia" w:ascii="宋体" w:hAnsi="宋体" w:eastAsia="宋体" w:cs="宋体"/>
          <w:sz w:val="24"/>
          <w:szCs w:val="24"/>
          <w:lang w:eastAsia="zh-CN"/>
        </w:rPr>
      </w:pPr>
      <w:r>
        <w:rPr>
          <w:rFonts w:ascii="宋体" w:hAnsi="宋体" w:eastAsia="宋体" w:cs="宋体"/>
          <w:b/>
          <w:bCs/>
          <w:spacing w:val="-4"/>
          <w:sz w:val="24"/>
          <w:szCs w:val="24"/>
          <w:lang w:eastAsia="zh-CN"/>
        </w:rPr>
        <w:t>法定代表人：</w:t>
      </w:r>
    </w:p>
    <w:p>
      <w:pPr>
        <w:pStyle w:val="6"/>
        <w:spacing w:line="269" w:lineRule="auto"/>
        <w:rPr>
          <w:lang w:eastAsia="zh-CN"/>
        </w:rPr>
      </w:pPr>
    </w:p>
    <w:p>
      <w:pPr>
        <w:spacing w:before="78" w:line="219" w:lineRule="auto"/>
        <w:ind w:left="22"/>
        <w:rPr>
          <w:rFonts w:ascii="宋体" w:hAnsi="宋体" w:eastAsia="宋体" w:cs="宋体"/>
          <w:b/>
          <w:bCs/>
          <w:spacing w:val="-4"/>
          <w:sz w:val="24"/>
          <w:szCs w:val="24"/>
          <w:lang w:eastAsia="zh-CN"/>
        </w:rPr>
      </w:pPr>
      <w:r>
        <w:rPr>
          <w:rFonts w:ascii="宋体" w:hAnsi="宋体" w:eastAsia="宋体" w:cs="宋体"/>
          <w:b/>
          <w:bCs/>
          <w:spacing w:val="-4"/>
          <w:sz w:val="24"/>
          <w:szCs w:val="24"/>
          <w:lang w:eastAsia="zh-CN"/>
        </w:rPr>
        <w:t>授权委托人：</w:t>
      </w:r>
    </w:p>
    <w:p>
      <w:pPr>
        <w:spacing w:before="78" w:line="219" w:lineRule="auto"/>
        <w:ind w:left="22"/>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t>电话（微信同号）：</w:t>
      </w:r>
    </w:p>
    <w:p>
      <w:pPr>
        <w:spacing w:before="78" w:line="219" w:lineRule="auto"/>
        <w:ind w:left="22"/>
        <w:rPr>
          <w:lang w:eastAsia="zh-CN"/>
        </w:rPr>
      </w:pPr>
      <w:r>
        <w:rPr>
          <w:rFonts w:hint="eastAsia" w:ascii="宋体" w:hAnsi="宋体" w:eastAsia="宋体" w:cs="宋体"/>
          <w:b/>
          <w:bCs/>
          <w:spacing w:val="-4"/>
          <w:sz w:val="24"/>
          <w:szCs w:val="24"/>
          <w:lang w:val="en-US" w:eastAsia="zh-CN"/>
        </w:rPr>
        <w:t>电子邮箱：</w:t>
      </w:r>
    </w:p>
    <w:p>
      <w:pPr>
        <w:spacing w:before="78" w:line="219" w:lineRule="auto"/>
        <w:ind w:left="23"/>
        <w:rPr>
          <w:rFonts w:hint="eastAsia" w:ascii="宋体" w:hAnsi="宋体" w:eastAsia="宋体" w:cs="宋体"/>
          <w:sz w:val="24"/>
          <w:szCs w:val="24"/>
          <w:lang w:eastAsia="zh-CN"/>
        </w:rPr>
      </w:pPr>
      <w:r>
        <w:rPr>
          <w:rFonts w:ascii="宋体" w:hAnsi="宋体" w:eastAsia="宋体" w:cs="宋体"/>
          <w:b/>
          <w:bCs/>
          <w:spacing w:val="-4"/>
          <w:sz w:val="24"/>
          <w:szCs w:val="24"/>
          <w:lang w:eastAsia="zh-CN"/>
        </w:rPr>
        <w:t>签约日期：</w:t>
      </w:r>
      <w:r>
        <w:rPr>
          <w:rFonts w:ascii="宋体" w:hAnsi="宋体" w:eastAsia="宋体" w:cs="宋体"/>
          <w:spacing w:val="-4"/>
          <w:sz w:val="24"/>
          <w:szCs w:val="24"/>
          <w:lang w:eastAsia="zh-CN"/>
        </w:rPr>
        <w:t xml:space="preserve">  </w:t>
      </w:r>
      <w:r>
        <w:rPr>
          <w:rFonts w:ascii="宋体" w:hAnsi="宋体" w:eastAsia="宋体" w:cs="宋体"/>
          <w:b/>
          <w:bCs/>
          <w:spacing w:val="-4"/>
          <w:sz w:val="24"/>
          <w:szCs w:val="24"/>
          <w:lang w:eastAsia="zh-CN"/>
        </w:rPr>
        <w:t>年</w:t>
      </w:r>
      <w:r>
        <w:rPr>
          <w:rFonts w:ascii="宋体" w:hAnsi="宋体" w:eastAsia="宋体" w:cs="宋体"/>
          <w:spacing w:val="8"/>
          <w:sz w:val="24"/>
          <w:szCs w:val="24"/>
          <w:lang w:eastAsia="zh-CN"/>
        </w:rPr>
        <w:t xml:space="preserve">  </w:t>
      </w:r>
      <w:r>
        <w:rPr>
          <w:rFonts w:ascii="宋体" w:hAnsi="宋体" w:eastAsia="宋体" w:cs="宋体"/>
          <w:b/>
          <w:bCs/>
          <w:spacing w:val="-4"/>
          <w:sz w:val="24"/>
          <w:szCs w:val="24"/>
          <w:lang w:eastAsia="zh-CN"/>
        </w:rPr>
        <w:t>月</w:t>
      </w:r>
      <w:r>
        <w:rPr>
          <w:rFonts w:ascii="宋体" w:hAnsi="宋体" w:eastAsia="宋体" w:cs="宋体"/>
          <w:spacing w:val="26"/>
          <w:sz w:val="24"/>
          <w:szCs w:val="24"/>
          <w:lang w:eastAsia="zh-CN"/>
        </w:rPr>
        <w:t xml:space="preserve">  </w:t>
      </w:r>
      <w:r>
        <w:rPr>
          <w:rFonts w:ascii="宋体" w:hAnsi="宋体" w:eastAsia="宋体" w:cs="宋体"/>
          <w:b/>
          <w:bCs/>
          <w:spacing w:val="-4"/>
          <w:sz w:val="24"/>
          <w:szCs w:val="24"/>
          <w:lang w:eastAsia="zh-CN"/>
        </w:rPr>
        <w:t>日</w:t>
      </w:r>
    </w:p>
    <w:p>
      <w:pPr>
        <w:pStyle w:val="6"/>
        <w:spacing w:line="267" w:lineRule="auto"/>
        <w:rPr>
          <w:lang w:eastAsia="zh-CN"/>
        </w:rPr>
      </w:pPr>
    </w:p>
    <w:p>
      <w:pPr>
        <w:pStyle w:val="6"/>
        <w:spacing w:line="267" w:lineRule="auto"/>
        <w:rPr>
          <w:lang w:eastAsia="zh-CN"/>
        </w:rPr>
      </w:pPr>
    </w:p>
    <w:p>
      <w:pPr>
        <w:pStyle w:val="6"/>
        <w:spacing w:line="267" w:lineRule="auto"/>
        <w:rPr>
          <w:lang w:eastAsia="zh-CN"/>
        </w:rPr>
      </w:pPr>
    </w:p>
    <w:p>
      <w:pPr>
        <w:pStyle w:val="6"/>
        <w:spacing w:line="268" w:lineRule="auto"/>
        <w:rPr>
          <w:lang w:eastAsia="zh-CN"/>
        </w:rPr>
      </w:pPr>
    </w:p>
    <w:p>
      <w:pPr>
        <w:spacing w:before="78" w:line="219" w:lineRule="auto"/>
        <w:ind w:left="46"/>
        <w:rPr>
          <w:rFonts w:hint="eastAsia" w:ascii="宋体" w:hAnsi="宋体" w:eastAsia="宋体" w:cs="宋体"/>
          <w:sz w:val="24"/>
          <w:szCs w:val="24"/>
          <w:lang w:eastAsia="zh-CN"/>
        </w:rPr>
      </w:pPr>
      <w:r>
        <w:rPr>
          <w:rFonts w:ascii="宋体" w:hAnsi="宋体" w:eastAsia="宋体" w:cs="宋体"/>
          <w:b/>
          <w:bCs/>
          <w:spacing w:val="-9"/>
          <w:sz w:val="24"/>
          <w:szCs w:val="24"/>
          <w:lang w:eastAsia="zh-CN"/>
        </w:rPr>
        <w:t>乙方（盖章</w:t>
      </w:r>
      <w:r>
        <w:rPr>
          <w:rFonts w:ascii="宋体" w:hAnsi="宋体" w:eastAsia="宋体" w:cs="宋体"/>
          <w:b/>
          <w:bCs/>
          <w:spacing w:val="-1"/>
          <w:sz w:val="24"/>
          <w:szCs w:val="24"/>
          <w:lang w:eastAsia="zh-CN"/>
        </w:rPr>
        <w:t>）：</w:t>
      </w:r>
    </w:p>
    <w:p>
      <w:pPr>
        <w:pStyle w:val="6"/>
        <w:spacing w:line="356" w:lineRule="auto"/>
        <w:rPr>
          <w:lang w:eastAsia="zh-CN"/>
        </w:rPr>
      </w:pPr>
    </w:p>
    <w:p>
      <w:pPr>
        <w:spacing w:before="78" w:line="219" w:lineRule="auto"/>
        <w:ind w:left="24"/>
        <w:rPr>
          <w:rFonts w:hint="eastAsia" w:ascii="宋体" w:hAnsi="宋体" w:eastAsia="宋体" w:cs="宋体"/>
          <w:sz w:val="24"/>
          <w:szCs w:val="24"/>
          <w:lang w:eastAsia="zh-CN"/>
        </w:rPr>
      </w:pPr>
      <w:r>
        <w:rPr>
          <w:rFonts w:ascii="宋体" w:hAnsi="宋体" w:eastAsia="宋体" w:cs="宋体"/>
          <w:b/>
          <w:bCs/>
          <w:spacing w:val="-4"/>
          <w:sz w:val="24"/>
          <w:szCs w:val="24"/>
          <w:lang w:eastAsia="zh-CN"/>
        </w:rPr>
        <w:t>法定代表人：</w:t>
      </w:r>
    </w:p>
    <w:p>
      <w:pPr>
        <w:pStyle w:val="6"/>
        <w:spacing w:line="355" w:lineRule="auto"/>
        <w:rPr>
          <w:lang w:eastAsia="zh-CN"/>
        </w:rPr>
      </w:pPr>
    </w:p>
    <w:p>
      <w:pPr>
        <w:spacing w:before="78" w:line="219" w:lineRule="auto"/>
        <w:ind w:left="22"/>
        <w:rPr>
          <w:rFonts w:hint="eastAsia" w:ascii="宋体" w:hAnsi="宋体" w:eastAsia="宋体" w:cs="宋体"/>
          <w:sz w:val="24"/>
          <w:szCs w:val="24"/>
          <w:lang w:eastAsia="zh-CN"/>
        </w:rPr>
      </w:pPr>
      <w:r>
        <w:rPr>
          <w:rFonts w:ascii="宋体" w:hAnsi="宋体" w:eastAsia="宋体" w:cs="宋体"/>
          <w:b/>
          <w:bCs/>
          <w:spacing w:val="-4"/>
          <w:sz w:val="24"/>
          <w:szCs w:val="24"/>
          <w:lang w:eastAsia="zh-CN"/>
        </w:rPr>
        <w:t>授权委托人：</w:t>
      </w:r>
    </w:p>
    <w:p>
      <w:pPr>
        <w:spacing w:before="78" w:line="219" w:lineRule="auto"/>
        <w:ind w:left="22"/>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t>电话（微信同号）：</w:t>
      </w:r>
    </w:p>
    <w:p>
      <w:pPr>
        <w:spacing w:before="78" w:line="219" w:lineRule="auto"/>
        <w:ind w:left="22"/>
        <w:rPr>
          <w:lang w:eastAsia="zh-CN"/>
        </w:rPr>
      </w:pPr>
      <w:r>
        <w:rPr>
          <w:rFonts w:hint="eastAsia" w:ascii="宋体" w:hAnsi="宋体" w:eastAsia="宋体" w:cs="宋体"/>
          <w:b/>
          <w:bCs/>
          <w:spacing w:val="-4"/>
          <w:sz w:val="24"/>
          <w:szCs w:val="24"/>
          <w:lang w:val="en-US" w:eastAsia="zh-CN"/>
        </w:rPr>
        <w:t>电子邮箱：</w:t>
      </w:r>
    </w:p>
    <w:p>
      <w:pPr>
        <w:spacing w:before="78" w:line="219" w:lineRule="auto"/>
        <w:ind w:left="23"/>
        <w:rPr>
          <w:rFonts w:hint="eastAsia" w:ascii="宋体" w:hAnsi="宋体" w:eastAsia="宋体" w:cs="宋体"/>
          <w:sz w:val="24"/>
          <w:szCs w:val="24"/>
          <w:lang w:eastAsia="zh-CN"/>
        </w:rPr>
      </w:pPr>
      <w:r>
        <w:rPr>
          <w:rFonts w:ascii="宋体" w:hAnsi="宋体" w:eastAsia="宋体" w:cs="宋体"/>
          <w:b/>
          <w:bCs/>
          <w:spacing w:val="-4"/>
          <w:sz w:val="24"/>
          <w:szCs w:val="24"/>
          <w:lang w:eastAsia="zh-CN"/>
        </w:rPr>
        <w:t>签约日期：</w:t>
      </w:r>
      <w:r>
        <w:rPr>
          <w:rFonts w:ascii="宋体" w:hAnsi="宋体" w:eastAsia="宋体" w:cs="宋体"/>
          <w:spacing w:val="-4"/>
          <w:sz w:val="24"/>
          <w:szCs w:val="24"/>
          <w:lang w:eastAsia="zh-CN"/>
        </w:rPr>
        <w:t xml:space="preserve">  </w:t>
      </w:r>
      <w:r>
        <w:rPr>
          <w:rFonts w:ascii="宋体" w:hAnsi="宋体" w:eastAsia="宋体" w:cs="宋体"/>
          <w:b/>
          <w:bCs/>
          <w:spacing w:val="-4"/>
          <w:sz w:val="24"/>
          <w:szCs w:val="24"/>
          <w:lang w:eastAsia="zh-CN"/>
        </w:rPr>
        <w:t>年</w:t>
      </w:r>
      <w:r>
        <w:rPr>
          <w:rFonts w:ascii="宋体" w:hAnsi="宋体" w:eastAsia="宋体" w:cs="宋体"/>
          <w:spacing w:val="8"/>
          <w:sz w:val="24"/>
          <w:szCs w:val="24"/>
          <w:lang w:eastAsia="zh-CN"/>
        </w:rPr>
        <w:t xml:space="preserve">  </w:t>
      </w:r>
      <w:r>
        <w:rPr>
          <w:rFonts w:ascii="宋体" w:hAnsi="宋体" w:eastAsia="宋体" w:cs="宋体"/>
          <w:b/>
          <w:bCs/>
          <w:spacing w:val="-4"/>
          <w:sz w:val="24"/>
          <w:szCs w:val="24"/>
          <w:lang w:eastAsia="zh-CN"/>
        </w:rPr>
        <w:t>月</w:t>
      </w:r>
      <w:r>
        <w:rPr>
          <w:rFonts w:ascii="宋体" w:hAnsi="宋体" w:eastAsia="宋体" w:cs="宋体"/>
          <w:spacing w:val="26"/>
          <w:sz w:val="24"/>
          <w:szCs w:val="24"/>
          <w:lang w:eastAsia="zh-CN"/>
        </w:rPr>
        <w:t xml:space="preserve">  </w:t>
      </w:r>
      <w:r>
        <w:rPr>
          <w:rFonts w:ascii="宋体" w:hAnsi="宋体" w:eastAsia="宋体" w:cs="宋体"/>
          <w:b/>
          <w:bCs/>
          <w:spacing w:val="-4"/>
          <w:sz w:val="24"/>
          <w:szCs w:val="24"/>
          <w:lang w:eastAsia="zh-CN"/>
        </w:rPr>
        <w:t>日</w:t>
      </w:r>
    </w:p>
    <w:p>
      <w:pPr>
        <w:rPr>
          <w:rFonts w:ascii="宋体" w:hAnsi="宋体" w:eastAsia="宋体" w:cs="宋体"/>
          <w:b/>
          <w:bCs/>
          <w:spacing w:val="-10"/>
          <w:sz w:val="24"/>
          <w:szCs w:val="24"/>
          <w:lang w:eastAsia="zh-CN"/>
        </w:rPr>
      </w:pPr>
      <w:r>
        <w:rPr>
          <w:rFonts w:ascii="宋体" w:hAnsi="宋体" w:eastAsia="宋体" w:cs="宋体"/>
          <w:b/>
          <w:bCs/>
          <w:spacing w:val="-10"/>
          <w:sz w:val="24"/>
          <w:szCs w:val="24"/>
          <w:lang w:eastAsia="zh-CN"/>
        </w:rPr>
        <w:br w:type="page"/>
      </w:r>
    </w:p>
    <w:p>
      <w:pPr>
        <w:spacing w:before="122" w:line="219" w:lineRule="auto"/>
        <w:ind w:left="42"/>
        <w:rPr>
          <w:rFonts w:hint="eastAsia" w:ascii="宋体" w:hAnsi="宋体" w:eastAsia="宋体" w:cs="宋体"/>
          <w:sz w:val="24"/>
          <w:szCs w:val="24"/>
          <w:lang w:eastAsia="zh-CN"/>
        </w:rPr>
      </w:pPr>
      <w:r>
        <w:rPr>
          <w:rFonts w:ascii="宋体" w:hAnsi="宋体" w:eastAsia="宋体" w:cs="宋体"/>
          <w:b/>
          <w:bCs/>
          <w:spacing w:val="-10"/>
          <w:sz w:val="24"/>
          <w:szCs w:val="24"/>
          <w:lang w:eastAsia="zh-CN"/>
        </w:rPr>
        <w:t>附件一：</w:t>
      </w:r>
    </w:p>
    <w:p>
      <w:pPr>
        <w:spacing w:before="224" w:line="223" w:lineRule="auto"/>
        <w:jc w:val="center"/>
        <w:rPr>
          <w:rFonts w:hint="default" w:ascii="宋体" w:hAnsi="宋体" w:eastAsia="宋体" w:cs="宋体"/>
          <w:sz w:val="31"/>
          <w:szCs w:val="31"/>
          <w:lang w:val="en-US" w:eastAsia="zh-CN"/>
        </w:rPr>
      </w:pPr>
      <w:r>
        <w:rPr>
          <w:rFonts w:hint="eastAsia" w:ascii="宋体" w:hAnsi="宋体" w:eastAsia="宋体" w:cs="宋体"/>
          <w:b/>
          <w:bCs/>
          <w:spacing w:val="4"/>
          <w:sz w:val="31"/>
          <w:szCs w:val="31"/>
          <w:lang w:val="en-US" w:eastAsia="zh-CN"/>
        </w:rPr>
        <w:t>一般固废运输价格</w:t>
      </w:r>
    </w:p>
    <w:p>
      <w:pPr>
        <w:pStyle w:val="6"/>
        <w:spacing w:line="250" w:lineRule="auto"/>
        <w:rPr>
          <w:lang w:eastAsia="zh-CN"/>
        </w:rPr>
      </w:pPr>
    </w:p>
    <w:tbl>
      <w:tblPr>
        <w:tblStyle w:val="9"/>
        <w:tblW w:w="495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726"/>
        <w:gridCol w:w="1161"/>
        <w:gridCol w:w="1155"/>
        <w:gridCol w:w="1246"/>
        <w:gridCol w:w="1395"/>
        <w:gridCol w:w="11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线路</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车型</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装载重量</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服务时长</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含税单价   （元/吨）</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宁夏宁东镇- 湖北陈店镇</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13米高栏</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33吨</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1.本价格为在当前基准运价水平下的暂定综合单价。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2.因运输市场运价存在客观波动，本项目的实际执行价格将参照货运平台“运满满”进行动态调整。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3.每季度由甲方参照货运平台运输价格发起调价</w:t>
            </w:r>
            <w:r>
              <w:rPr>
                <w:rFonts w:hint="eastAsia" w:ascii="宋体" w:hAnsi="宋体" w:eastAsia="宋体" w:cs="宋体"/>
                <w:i w:val="0"/>
                <w:iCs w:val="0"/>
                <w:color w:val="000000"/>
                <w:kern w:val="0"/>
                <w:sz w:val="22"/>
                <w:szCs w:val="22"/>
                <w:highlight w:val="none"/>
                <w:u w:val="none"/>
                <w:lang w:val="en-US" w:eastAsia="zh-CN" w:bidi="ar"/>
              </w:rPr>
              <w:t>，未经甲方书面同意，乙方不得擅自调价。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装货车辆须根据货物情况，自备专用膜以及篷布，做好防渗漏、防扬尘等措施。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5.甲方将提前4小时通知提货计划，乙方须在3小时内给予响应并给出车辆信息。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6.任何时候，运输单位都应该满足甲方的需求，如因运输单位原因无法派车，我司为保障项目启用备选资源，其间产生的差价由供应商承担。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7.甲方除向乙方支付运输费用外，不再向乙方支付任何其他费用。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numPr>
                <w:ilvl w:val="0"/>
                <w:numId w:val="0"/>
              </w:numPr>
              <w:suppressLineNumbers w:val="0"/>
              <w:snapToGrid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8.以上价格需开具9%增值税专用发票。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9.提送地址：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提货地址：宁夏回族自治区银川市灵武市宁东镇宝丰工业园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送货地址：湖北省荆州市松滋市陈店镇丽源大道1号（丽源科技）</w:t>
            </w:r>
          </w:p>
        </w:tc>
      </w:tr>
    </w:tbl>
    <w:p>
      <w:pPr>
        <w:pStyle w:val="6"/>
        <w:spacing w:line="250" w:lineRule="auto"/>
        <w:rPr>
          <w:lang w:eastAsia="zh-CN"/>
        </w:rPr>
      </w:pPr>
    </w:p>
    <w:p>
      <w:pPr>
        <w:pStyle w:val="6"/>
        <w:spacing w:line="249" w:lineRule="auto"/>
        <w:rPr>
          <w:lang w:eastAsia="zh-CN"/>
        </w:rPr>
      </w:pPr>
    </w:p>
    <w:p>
      <w:pPr>
        <w:pStyle w:val="6"/>
        <w:spacing w:line="250" w:lineRule="auto"/>
        <w:rPr>
          <w:lang w:eastAsia="zh-CN"/>
        </w:rPr>
      </w:pPr>
    </w:p>
    <w:p>
      <w:pPr>
        <w:pStyle w:val="6"/>
        <w:spacing w:line="250" w:lineRule="auto"/>
        <w:rPr>
          <w:lang w:eastAsia="zh-CN"/>
        </w:rPr>
      </w:pPr>
    </w:p>
    <w:p>
      <w:pPr>
        <w:pStyle w:val="6"/>
        <w:spacing w:line="250" w:lineRule="auto"/>
        <w:rPr>
          <w:lang w:eastAsia="zh-CN"/>
        </w:rPr>
      </w:pPr>
    </w:p>
    <w:p>
      <w:pPr>
        <w:pStyle w:val="6"/>
        <w:spacing w:line="250" w:lineRule="auto"/>
        <w:rPr>
          <w:lang w:eastAsia="zh-CN"/>
        </w:rPr>
      </w:pPr>
    </w:p>
    <w:p>
      <w:pPr>
        <w:spacing w:before="78" w:line="219" w:lineRule="auto"/>
        <w:ind w:firstLine="5428" w:firstLineChars="2300"/>
        <w:rPr>
          <w:rFonts w:hint="eastAsia" w:ascii="宋体" w:hAnsi="宋体" w:eastAsia="宋体" w:cs="宋体"/>
          <w:sz w:val="24"/>
          <w:szCs w:val="24"/>
          <w:lang w:eastAsia="zh-CN"/>
        </w:rPr>
      </w:pPr>
      <w:r>
        <w:rPr>
          <w:rFonts w:ascii="宋体" w:hAnsi="宋体" w:eastAsia="宋体" w:cs="宋体"/>
          <w:spacing w:val="-2"/>
          <w:sz w:val="24"/>
          <w:szCs w:val="24"/>
          <w:lang w:eastAsia="zh-CN"/>
        </w:rPr>
        <w:t>运输单位（盖章）</w:t>
      </w:r>
      <w:r>
        <w:rPr>
          <w:rFonts w:hint="eastAsia" w:ascii="宋体" w:hAnsi="宋体" w:eastAsia="宋体" w:cs="宋体"/>
          <w:spacing w:val="-2"/>
          <w:sz w:val="24"/>
          <w:szCs w:val="24"/>
          <w:lang w:eastAsia="zh-CN"/>
        </w:rPr>
        <w:t>：</w:t>
      </w:r>
    </w:p>
    <w:p>
      <w:pPr>
        <w:pStyle w:val="6"/>
        <w:spacing w:line="285" w:lineRule="auto"/>
        <w:rPr>
          <w:lang w:eastAsia="zh-CN"/>
        </w:rPr>
      </w:pPr>
    </w:p>
    <w:p>
      <w:pPr>
        <w:spacing w:before="79" w:line="219" w:lineRule="auto"/>
        <w:ind w:right="10" w:firstLine="5328" w:firstLineChars="2400"/>
        <w:jc w:val="both"/>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 xml:space="preserve"> 日期：  </w:t>
      </w:r>
      <w:r>
        <w:rPr>
          <w:rFonts w:ascii="宋体" w:hAnsi="宋体" w:eastAsia="宋体" w:cs="宋体"/>
          <w:spacing w:val="-9"/>
          <w:sz w:val="24"/>
          <w:szCs w:val="24"/>
          <w:lang w:eastAsia="zh-CN"/>
        </w:rPr>
        <w:t>年</w:t>
      </w:r>
      <w:r>
        <w:rPr>
          <w:rFonts w:ascii="宋体" w:hAnsi="宋体" w:eastAsia="宋体" w:cs="宋体"/>
          <w:spacing w:val="5"/>
          <w:sz w:val="24"/>
          <w:szCs w:val="24"/>
          <w:lang w:eastAsia="zh-CN"/>
        </w:rPr>
        <w:t xml:space="preserve">   </w:t>
      </w:r>
      <w:r>
        <w:rPr>
          <w:rFonts w:ascii="宋体" w:hAnsi="宋体" w:eastAsia="宋体" w:cs="宋体"/>
          <w:spacing w:val="-9"/>
          <w:sz w:val="24"/>
          <w:szCs w:val="24"/>
          <w:lang w:eastAsia="zh-CN"/>
        </w:rPr>
        <w:t>月</w:t>
      </w:r>
      <w:r>
        <w:rPr>
          <w:rFonts w:ascii="宋体" w:hAnsi="宋体" w:eastAsia="宋体" w:cs="宋体"/>
          <w:spacing w:val="17"/>
          <w:sz w:val="24"/>
          <w:szCs w:val="24"/>
          <w:lang w:eastAsia="zh-CN"/>
        </w:rPr>
        <w:t xml:space="preserve">   </w:t>
      </w:r>
      <w:r>
        <w:rPr>
          <w:rFonts w:ascii="宋体" w:hAnsi="宋体" w:eastAsia="宋体" w:cs="宋体"/>
          <w:spacing w:val="-9"/>
          <w:sz w:val="24"/>
          <w:szCs w:val="24"/>
          <w:lang w:eastAsia="zh-CN"/>
        </w:rPr>
        <w:t>日</w:t>
      </w:r>
    </w:p>
    <w:p>
      <w:pPr>
        <w:spacing w:line="219" w:lineRule="auto"/>
        <w:rPr>
          <w:rFonts w:hint="eastAsia" w:ascii="宋体" w:hAnsi="宋体" w:eastAsia="宋体" w:cs="宋体"/>
          <w:sz w:val="24"/>
          <w:szCs w:val="24"/>
          <w:lang w:eastAsia="zh-CN"/>
        </w:rPr>
        <w:sectPr>
          <w:pgSz w:w="11906" w:h="16839"/>
          <w:pgMar w:top="1542" w:right="1738" w:bottom="1134" w:left="1785" w:header="1134" w:footer="0" w:gutter="0"/>
          <w:pgNumType w:fmt="decimal"/>
          <w:cols w:space="720" w:num="1"/>
        </w:sectPr>
      </w:pPr>
    </w:p>
    <w:p>
      <w:pPr>
        <w:spacing w:before="162" w:line="224" w:lineRule="auto"/>
        <w:ind w:left="2976"/>
        <w:rPr>
          <w:rFonts w:hint="eastAsia" w:ascii="宋体" w:hAnsi="宋体" w:eastAsia="宋体" w:cs="宋体"/>
          <w:sz w:val="31"/>
          <w:szCs w:val="31"/>
          <w:lang w:eastAsia="zh-CN"/>
        </w:rPr>
      </w:pPr>
      <w:bookmarkStart w:id="3" w:name="bookmark4"/>
      <w:bookmarkEnd w:id="3"/>
      <w:r>
        <w:rPr>
          <w:rFonts w:ascii="宋体" w:hAnsi="宋体" w:eastAsia="宋体" w:cs="宋体"/>
          <w:b/>
          <w:bCs/>
          <w:spacing w:val="5"/>
          <w:sz w:val="31"/>
          <w:szCs w:val="31"/>
          <w:lang w:eastAsia="zh-CN"/>
        </w:rPr>
        <w:t>第五章</w:t>
      </w:r>
      <w:r>
        <w:rPr>
          <w:rFonts w:ascii="宋体" w:hAnsi="宋体" w:eastAsia="宋体" w:cs="宋体"/>
          <w:spacing w:val="5"/>
          <w:sz w:val="31"/>
          <w:szCs w:val="31"/>
          <w:lang w:eastAsia="zh-CN"/>
        </w:rPr>
        <w:t xml:space="preserve"> </w:t>
      </w:r>
      <w:r>
        <w:rPr>
          <w:rFonts w:ascii="宋体" w:hAnsi="宋体" w:eastAsia="宋体" w:cs="宋体"/>
          <w:b/>
          <w:bCs/>
          <w:spacing w:val="5"/>
          <w:sz w:val="31"/>
          <w:szCs w:val="31"/>
          <w:lang w:eastAsia="zh-CN"/>
        </w:rPr>
        <w:t>运输要求</w:t>
      </w:r>
    </w:p>
    <w:p>
      <w:pPr>
        <w:spacing w:before="207" w:line="220" w:lineRule="auto"/>
        <w:ind w:left="507"/>
        <w:rPr>
          <w:rFonts w:hint="eastAsia" w:ascii="宋体" w:hAnsi="宋体" w:eastAsia="宋体" w:cs="宋体"/>
          <w:sz w:val="24"/>
          <w:szCs w:val="24"/>
          <w:lang w:eastAsia="zh-CN"/>
        </w:rPr>
      </w:pPr>
      <w:r>
        <w:rPr>
          <w:rFonts w:ascii="宋体" w:hAnsi="宋体" w:eastAsia="宋体" w:cs="宋体"/>
          <w:b/>
          <w:bCs/>
          <w:spacing w:val="-4"/>
          <w:sz w:val="24"/>
          <w:szCs w:val="24"/>
          <w:lang w:eastAsia="zh-CN"/>
        </w:rPr>
        <w:t>一、资质合规要求：</w:t>
      </w:r>
    </w:p>
    <w:p>
      <w:pPr>
        <w:spacing w:before="182" w:line="219" w:lineRule="auto"/>
        <w:jc w:val="right"/>
        <w:rPr>
          <w:rFonts w:hint="eastAsia" w:ascii="宋体" w:hAnsi="宋体" w:eastAsia="宋体" w:cs="宋体"/>
          <w:sz w:val="24"/>
          <w:szCs w:val="24"/>
          <w:lang w:eastAsia="zh-CN"/>
        </w:rPr>
      </w:pPr>
      <w:r>
        <w:rPr>
          <w:rFonts w:ascii="宋体" w:hAnsi="宋体" w:eastAsia="宋体" w:cs="宋体"/>
          <w:spacing w:val="-8"/>
          <w:sz w:val="24"/>
          <w:szCs w:val="24"/>
          <w:lang w:eastAsia="zh-CN"/>
        </w:rPr>
        <w:t>1.必须持有交通运输部门核发的《道路运输许可证》等符合要求的相关资</w:t>
      </w:r>
      <w:r>
        <w:rPr>
          <w:rFonts w:ascii="宋体" w:hAnsi="宋体" w:eastAsia="宋体" w:cs="宋体"/>
          <w:spacing w:val="-9"/>
          <w:sz w:val="24"/>
          <w:szCs w:val="24"/>
          <w:lang w:eastAsia="zh-CN"/>
        </w:rPr>
        <w:t>质。</w:t>
      </w:r>
    </w:p>
    <w:p>
      <w:pPr>
        <w:spacing w:before="182" w:line="290" w:lineRule="auto"/>
        <w:ind w:left="26" w:right="80" w:firstLine="480"/>
        <w:rPr>
          <w:rFonts w:hint="eastAsia" w:ascii="宋体" w:hAnsi="宋体" w:eastAsia="宋体" w:cs="宋体"/>
          <w:sz w:val="24"/>
          <w:szCs w:val="24"/>
          <w:lang w:eastAsia="zh-CN"/>
        </w:rPr>
      </w:pPr>
      <w:r>
        <w:rPr>
          <w:rFonts w:ascii="宋体" w:hAnsi="宋体" w:eastAsia="宋体" w:cs="宋体"/>
          <w:spacing w:val="-3"/>
          <w:sz w:val="24"/>
          <w:szCs w:val="24"/>
          <w:lang w:eastAsia="zh-CN"/>
        </w:rPr>
        <w:t>2.驾驶员，必须经过专业培训并考核合格，持有相应车型的驾驶</w:t>
      </w:r>
      <w:r>
        <w:rPr>
          <w:rFonts w:ascii="宋体" w:hAnsi="宋体" w:eastAsia="宋体" w:cs="宋体"/>
          <w:spacing w:val="-4"/>
          <w:sz w:val="24"/>
          <w:szCs w:val="24"/>
          <w:lang w:eastAsia="zh-CN"/>
        </w:rPr>
        <w:t>证和相关的</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从业资格证。</w:t>
      </w:r>
    </w:p>
    <w:p>
      <w:pPr>
        <w:spacing w:before="182" w:line="290" w:lineRule="auto"/>
        <w:ind w:left="23" w:right="80" w:firstLine="484"/>
        <w:rPr>
          <w:rFonts w:hint="eastAsia" w:ascii="宋体" w:hAnsi="宋体" w:eastAsia="宋体" w:cs="宋体"/>
          <w:sz w:val="24"/>
          <w:szCs w:val="24"/>
          <w:lang w:eastAsia="zh-CN"/>
        </w:rPr>
      </w:pPr>
      <w:r>
        <w:rPr>
          <w:rFonts w:ascii="宋体" w:hAnsi="宋体" w:eastAsia="宋体" w:cs="宋体"/>
          <w:spacing w:val="-3"/>
          <w:sz w:val="24"/>
          <w:szCs w:val="24"/>
          <w:lang w:eastAsia="zh-CN"/>
        </w:rPr>
        <w:t>3.运输车辆采用符合国六排放标准的燃油车、燃气车、纯电</w:t>
      </w:r>
      <w:r>
        <w:rPr>
          <w:rFonts w:ascii="宋体" w:hAnsi="宋体" w:eastAsia="宋体" w:cs="宋体"/>
          <w:spacing w:val="-4"/>
          <w:sz w:val="24"/>
          <w:szCs w:val="24"/>
          <w:lang w:eastAsia="zh-CN"/>
        </w:rPr>
        <w:t>动车、氢燃料电</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池车。</w:t>
      </w:r>
    </w:p>
    <w:p>
      <w:pPr>
        <w:spacing w:before="182" w:line="290" w:lineRule="auto"/>
        <w:ind w:left="27" w:right="106" w:firstLine="475"/>
        <w:rPr>
          <w:rFonts w:hint="eastAsia" w:ascii="宋体" w:hAnsi="宋体" w:eastAsia="宋体" w:cs="宋体"/>
          <w:sz w:val="24"/>
          <w:szCs w:val="24"/>
          <w:lang w:eastAsia="zh-CN"/>
        </w:rPr>
      </w:pPr>
      <w:r>
        <w:rPr>
          <w:rFonts w:ascii="宋体" w:hAnsi="宋体" w:eastAsia="宋体" w:cs="宋体"/>
          <w:spacing w:val="-1"/>
          <w:sz w:val="24"/>
          <w:szCs w:val="24"/>
          <w:lang w:eastAsia="zh-CN"/>
        </w:rPr>
        <w:t>4.运输车辆配备北斗卫星定位系统（</w:t>
      </w:r>
      <w:r>
        <w:rPr>
          <w:rFonts w:hint="eastAsia" w:ascii="宋体" w:hAnsi="宋体" w:eastAsia="宋体" w:cs="宋体"/>
          <w:spacing w:val="-1"/>
          <w:sz w:val="24"/>
          <w:szCs w:val="24"/>
          <w:lang w:val="en-US" w:eastAsia="zh-CN"/>
        </w:rPr>
        <w:t>BDS</w:t>
      </w:r>
      <w:r>
        <w:rPr>
          <w:rFonts w:ascii="宋体" w:hAnsi="宋体" w:eastAsia="宋体" w:cs="宋体"/>
          <w:spacing w:val="11"/>
          <w:sz w:val="24"/>
          <w:szCs w:val="24"/>
          <w:lang w:eastAsia="zh-CN"/>
        </w:rPr>
        <w:t>），</w:t>
      </w:r>
      <w:r>
        <w:rPr>
          <w:rFonts w:ascii="宋体" w:hAnsi="宋体" w:eastAsia="宋体" w:cs="宋体"/>
          <w:spacing w:val="-1"/>
          <w:sz w:val="24"/>
          <w:szCs w:val="24"/>
          <w:lang w:eastAsia="zh-CN"/>
        </w:rPr>
        <w:t>驾驶室内装有驾驶员监测摄像</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头（DSM）。</w:t>
      </w:r>
    </w:p>
    <w:p>
      <w:pPr>
        <w:spacing w:before="183" w:line="219" w:lineRule="auto"/>
        <w:ind w:left="507"/>
        <w:rPr>
          <w:rFonts w:hint="eastAsia" w:ascii="宋体" w:hAnsi="宋体" w:eastAsia="宋体" w:cs="宋体"/>
          <w:sz w:val="24"/>
          <w:szCs w:val="24"/>
          <w:lang w:eastAsia="zh-CN"/>
        </w:rPr>
      </w:pPr>
      <w:r>
        <w:rPr>
          <w:rFonts w:ascii="宋体" w:hAnsi="宋体" w:eastAsia="宋体" w:cs="宋体"/>
          <w:b/>
          <w:bCs/>
          <w:spacing w:val="-4"/>
          <w:sz w:val="24"/>
          <w:szCs w:val="24"/>
          <w:lang w:eastAsia="zh-CN"/>
        </w:rPr>
        <w:t>二、车辆配置要求</w:t>
      </w:r>
    </w:p>
    <w:p>
      <w:pPr>
        <w:spacing w:before="183" w:line="220" w:lineRule="auto"/>
        <w:ind w:left="521"/>
        <w:rPr>
          <w:rFonts w:hint="eastAsia" w:ascii="宋体" w:hAnsi="宋体" w:eastAsia="宋体" w:cs="宋体"/>
          <w:sz w:val="24"/>
          <w:szCs w:val="24"/>
          <w:lang w:eastAsia="zh-CN"/>
        </w:rPr>
      </w:pPr>
      <w:r>
        <w:rPr>
          <w:rFonts w:ascii="宋体" w:hAnsi="宋体" w:eastAsia="宋体" w:cs="宋体"/>
          <w:b/>
          <w:bCs/>
          <w:spacing w:val="-7"/>
          <w:sz w:val="24"/>
          <w:szCs w:val="24"/>
          <w:lang w:eastAsia="zh-CN"/>
        </w:rPr>
        <w:t>1.制动系统</w:t>
      </w:r>
    </w:p>
    <w:p>
      <w:pPr>
        <w:spacing w:before="181" w:line="290" w:lineRule="auto"/>
        <w:ind w:left="28" w:right="80" w:firstLine="474"/>
        <w:rPr>
          <w:rFonts w:hint="eastAsia" w:ascii="宋体" w:hAnsi="宋体" w:eastAsia="宋体" w:cs="宋体"/>
          <w:sz w:val="24"/>
          <w:szCs w:val="24"/>
          <w:lang w:eastAsia="zh-CN"/>
        </w:rPr>
      </w:pPr>
      <w:r>
        <w:rPr>
          <w:rFonts w:ascii="宋体" w:hAnsi="宋体" w:eastAsia="宋体" w:cs="宋体"/>
          <w:spacing w:val="-3"/>
          <w:sz w:val="24"/>
          <w:szCs w:val="24"/>
          <w:lang w:eastAsia="zh-CN"/>
        </w:rPr>
        <w:t>①盘式制动+ABS：半挂车所有车轮强制配备盘式制动器，并需加装电子制动</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系统（ABS</w:t>
      </w:r>
      <w:r>
        <w:rPr>
          <w:rFonts w:ascii="宋体" w:hAnsi="宋体" w:eastAsia="宋体" w:cs="宋体"/>
          <w:spacing w:val="11"/>
          <w:sz w:val="24"/>
          <w:szCs w:val="24"/>
          <w:lang w:eastAsia="zh-CN"/>
        </w:rPr>
        <w:t>），</w:t>
      </w:r>
      <w:r>
        <w:rPr>
          <w:rFonts w:ascii="宋体" w:hAnsi="宋体" w:eastAsia="宋体" w:cs="宋体"/>
          <w:spacing w:val="-2"/>
          <w:sz w:val="24"/>
          <w:szCs w:val="24"/>
          <w:lang w:eastAsia="zh-CN"/>
        </w:rPr>
        <w:t>提升制动响应速度和稳定性。</w:t>
      </w:r>
    </w:p>
    <w:p>
      <w:pPr>
        <w:spacing w:before="183" w:line="217" w:lineRule="auto"/>
        <w:ind w:left="501"/>
        <w:rPr>
          <w:rFonts w:hint="eastAsia" w:ascii="宋体" w:hAnsi="宋体" w:eastAsia="宋体" w:cs="宋体"/>
          <w:sz w:val="24"/>
          <w:szCs w:val="24"/>
          <w:lang w:eastAsia="zh-CN"/>
        </w:rPr>
      </w:pPr>
      <w:r>
        <w:rPr>
          <w:rFonts w:ascii="宋体" w:hAnsi="宋体" w:eastAsia="宋体" w:cs="宋体"/>
          <w:sz w:val="24"/>
          <w:szCs w:val="24"/>
          <w:lang w:eastAsia="zh-CN"/>
        </w:rPr>
        <w:t>②限速装置：车辆需配备限速功能或装置，调定最大车速</w:t>
      </w:r>
      <w:r>
        <w:rPr>
          <w:rFonts w:ascii="宋体" w:hAnsi="宋体" w:eastAsia="宋体" w:cs="宋体"/>
          <w:spacing w:val="-1"/>
          <w:sz w:val="24"/>
          <w:szCs w:val="24"/>
          <w:lang w:eastAsia="zh-CN"/>
        </w:rPr>
        <w:t>≤80 km/h。</w:t>
      </w:r>
    </w:p>
    <w:p>
      <w:pPr>
        <w:spacing w:before="186" w:line="220" w:lineRule="auto"/>
        <w:ind w:left="506"/>
        <w:rPr>
          <w:rFonts w:hint="eastAsia" w:ascii="宋体" w:hAnsi="宋体" w:eastAsia="宋体" w:cs="宋体"/>
          <w:sz w:val="24"/>
          <w:szCs w:val="24"/>
          <w:lang w:eastAsia="zh-CN"/>
        </w:rPr>
      </w:pPr>
      <w:r>
        <w:rPr>
          <w:rFonts w:ascii="宋体" w:hAnsi="宋体" w:eastAsia="宋体" w:cs="宋体"/>
          <w:b/>
          <w:bCs/>
          <w:spacing w:val="-4"/>
          <w:sz w:val="24"/>
          <w:szCs w:val="24"/>
          <w:lang w:eastAsia="zh-CN"/>
        </w:rPr>
        <w:t>2.安全防护装置</w:t>
      </w:r>
    </w:p>
    <w:p>
      <w:pPr>
        <w:spacing w:before="182" w:line="290" w:lineRule="auto"/>
        <w:ind w:left="23" w:right="80" w:firstLine="479"/>
        <w:rPr>
          <w:rFonts w:hint="eastAsia" w:ascii="宋体" w:hAnsi="宋体" w:eastAsia="宋体" w:cs="宋体"/>
          <w:sz w:val="24"/>
          <w:szCs w:val="24"/>
          <w:lang w:eastAsia="zh-CN"/>
        </w:rPr>
      </w:pPr>
      <w:r>
        <w:rPr>
          <w:rFonts w:ascii="宋体" w:hAnsi="宋体" w:eastAsia="宋体" w:cs="宋体"/>
          <w:spacing w:val="-3"/>
          <w:sz w:val="24"/>
          <w:szCs w:val="24"/>
          <w:lang w:eastAsia="zh-CN"/>
        </w:rPr>
        <w:t>①爆胎应急防护：半挂货车转向轮需安装爆胎应急防护装置，防</w:t>
      </w:r>
      <w:r>
        <w:rPr>
          <w:rFonts w:ascii="宋体" w:hAnsi="宋体" w:eastAsia="宋体" w:cs="宋体"/>
          <w:spacing w:val="-4"/>
          <w:sz w:val="24"/>
          <w:szCs w:val="24"/>
          <w:lang w:eastAsia="zh-CN"/>
        </w:rPr>
        <w:t>止爆胎后轮</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毂接触地面。</w:t>
      </w:r>
    </w:p>
    <w:p>
      <w:pPr>
        <w:spacing w:before="182" w:line="289" w:lineRule="auto"/>
        <w:ind w:left="24" w:right="166" w:firstLine="477"/>
        <w:rPr>
          <w:rFonts w:hint="eastAsia" w:ascii="宋体" w:hAnsi="宋体" w:eastAsia="宋体" w:cs="宋体"/>
          <w:sz w:val="24"/>
          <w:szCs w:val="24"/>
          <w:lang w:eastAsia="zh-CN"/>
        </w:rPr>
      </w:pPr>
      <w:r>
        <w:rPr>
          <w:rFonts w:ascii="宋体" w:hAnsi="宋体" w:eastAsia="宋体" w:cs="宋体"/>
          <w:spacing w:val="-1"/>
          <w:sz w:val="24"/>
          <w:szCs w:val="24"/>
          <w:lang w:eastAsia="zh-CN"/>
        </w:rPr>
        <w:t>②空气悬架：总质量≥12</w:t>
      </w:r>
      <w:r>
        <w:rPr>
          <w:rFonts w:ascii="宋体" w:hAnsi="宋体" w:eastAsia="宋体" w:cs="宋体"/>
          <w:spacing w:val="-36"/>
          <w:sz w:val="24"/>
          <w:szCs w:val="24"/>
          <w:lang w:eastAsia="zh-CN"/>
        </w:rPr>
        <w:t xml:space="preserve"> </w:t>
      </w:r>
      <w:r>
        <w:rPr>
          <w:rFonts w:ascii="宋体" w:hAnsi="宋体" w:eastAsia="宋体" w:cs="宋体"/>
          <w:spacing w:val="-1"/>
          <w:sz w:val="24"/>
          <w:szCs w:val="24"/>
          <w:lang w:eastAsia="zh-CN"/>
        </w:rPr>
        <w:t>吨的货车后轴及所有半挂车需装备空气悬架，减</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少颠簸对货物的影响。</w:t>
      </w:r>
    </w:p>
    <w:p>
      <w:pPr>
        <w:spacing w:before="183" w:line="290" w:lineRule="auto"/>
        <w:ind w:left="51" w:right="80" w:firstLine="450"/>
        <w:rPr>
          <w:rFonts w:hint="eastAsia" w:ascii="宋体" w:hAnsi="宋体" w:eastAsia="宋体" w:cs="宋体"/>
          <w:sz w:val="24"/>
          <w:szCs w:val="24"/>
          <w:lang w:eastAsia="zh-CN"/>
        </w:rPr>
      </w:pPr>
      <w:r>
        <w:rPr>
          <w:rFonts w:ascii="宋体" w:hAnsi="宋体" w:eastAsia="宋体" w:cs="宋体"/>
          <w:spacing w:val="-2"/>
          <w:sz w:val="24"/>
          <w:szCs w:val="24"/>
          <w:lang w:eastAsia="zh-CN"/>
        </w:rPr>
        <w:t>③导静电装置：排气管前置并安装火花熄灭器（防火罩</w:t>
      </w:r>
      <w:r>
        <w:rPr>
          <w:rFonts w:ascii="宋体" w:hAnsi="宋体" w:eastAsia="宋体" w:cs="宋体"/>
          <w:spacing w:val="-18"/>
          <w:sz w:val="24"/>
          <w:szCs w:val="24"/>
          <w:lang w:eastAsia="zh-CN"/>
        </w:rPr>
        <w:t>），</w:t>
      </w:r>
      <w:r>
        <w:rPr>
          <w:rFonts w:ascii="宋体" w:hAnsi="宋体" w:eastAsia="宋体" w:cs="宋体"/>
          <w:spacing w:val="-2"/>
          <w:sz w:val="24"/>
          <w:szCs w:val="24"/>
          <w:lang w:eastAsia="zh-CN"/>
        </w:rPr>
        <w:t>车</w:t>
      </w:r>
      <w:r>
        <w:rPr>
          <w:rFonts w:ascii="宋体" w:hAnsi="宋体" w:eastAsia="宋体" w:cs="宋体"/>
          <w:spacing w:val="-3"/>
          <w:sz w:val="24"/>
          <w:szCs w:val="24"/>
          <w:lang w:eastAsia="zh-CN"/>
        </w:rPr>
        <w:t>身需铺设导静</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电胶皮并与底盘等电位连接。</w:t>
      </w:r>
    </w:p>
    <w:p>
      <w:pPr>
        <w:spacing w:before="183" w:line="220" w:lineRule="auto"/>
        <w:ind w:left="508"/>
        <w:rPr>
          <w:rFonts w:hint="eastAsia" w:ascii="宋体" w:hAnsi="宋体" w:eastAsia="宋体" w:cs="宋体"/>
          <w:sz w:val="24"/>
          <w:szCs w:val="24"/>
          <w:lang w:eastAsia="zh-CN"/>
        </w:rPr>
      </w:pPr>
      <w:r>
        <w:rPr>
          <w:rFonts w:ascii="宋体" w:hAnsi="宋体" w:eastAsia="宋体" w:cs="宋体"/>
          <w:b/>
          <w:bCs/>
          <w:spacing w:val="-4"/>
          <w:sz w:val="24"/>
          <w:szCs w:val="24"/>
          <w:lang w:eastAsia="zh-CN"/>
        </w:rPr>
        <w:t>3.主动安全系统</w:t>
      </w:r>
    </w:p>
    <w:p>
      <w:pPr>
        <w:spacing w:before="181" w:line="290" w:lineRule="auto"/>
        <w:ind w:left="38" w:right="18" w:firstLine="463"/>
        <w:rPr>
          <w:rFonts w:hint="eastAsia" w:ascii="宋体" w:hAnsi="宋体" w:eastAsia="宋体" w:cs="宋体"/>
          <w:sz w:val="24"/>
          <w:szCs w:val="24"/>
          <w:lang w:eastAsia="zh-CN"/>
        </w:rPr>
      </w:pPr>
      <w:r>
        <w:rPr>
          <w:rFonts w:ascii="宋体" w:hAnsi="宋体" w:eastAsia="宋体" w:cs="宋体"/>
          <w:spacing w:val="-3"/>
          <w:sz w:val="24"/>
          <w:szCs w:val="24"/>
          <w:lang w:eastAsia="zh-CN"/>
        </w:rPr>
        <w:t>①ESC（电子稳定性控制</w:t>
      </w:r>
      <w:r>
        <w:rPr>
          <w:rFonts w:ascii="宋体" w:hAnsi="宋体" w:eastAsia="宋体" w:cs="宋体"/>
          <w:spacing w:val="-5"/>
          <w:sz w:val="24"/>
          <w:szCs w:val="24"/>
          <w:lang w:eastAsia="zh-CN"/>
        </w:rPr>
        <w:t>）：</w:t>
      </w:r>
      <w:r>
        <w:rPr>
          <w:rFonts w:ascii="宋体" w:hAnsi="宋体" w:eastAsia="宋体" w:cs="宋体"/>
          <w:spacing w:val="-3"/>
          <w:sz w:val="24"/>
          <w:szCs w:val="24"/>
          <w:lang w:eastAsia="zh-CN"/>
        </w:rPr>
        <w:t>半挂牵引车及总质量≥</w:t>
      </w:r>
      <w:r>
        <w:rPr>
          <w:rFonts w:ascii="宋体" w:hAnsi="宋体" w:eastAsia="宋体" w:cs="宋体"/>
          <w:spacing w:val="-4"/>
          <w:sz w:val="24"/>
          <w:szCs w:val="24"/>
          <w:lang w:eastAsia="zh-CN"/>
        </w:rPr>
        <w:t>3.5</w:t>
      </w:r>
      <w:r>
        <w:rPr>
          <w:rFonts w:ascii="宋体" w:hAnsi="宋体" w:eastAsia="宋体" w:cs="宋体"/>
          <w:spacing w:val="-38"/>
          <w:sz w:val="24"/>
          <w:szCs w:val="24"/>
          <w:lang w:eastAsia="zh-CN"/>
        </w:rPr>
        <w:t xml:space="preserve"> </w:t>
      </w:r>
      <w:r>
        <w:rPr>
          <w:rFonts w:ascii="宋体" w:hAnsi="宋体" w:eastAsia="宋体" w:cs="宋体"/>
          <w:spacing w:val="-4"/>
          <w:sz w:val="24"/>
          <w:szCs w:val="24"/>
          <w:lang w:eastAsia="zh-CN"/>
        </w:rPr>
        <w:t>吨的货车强制安装，</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防止侧滑或失控。</w:t>
      </w:r>
    </w:p>
    <w:p>
      <w:pPr>
        <w:spacing w:before="182" w:line="290" w:lineRule="auto"/>
        <w:ind w:left="24" w:right="80" w:firstLine="477"/>
        <w:rPr>
          <w:rFonts w:hint="eastAsia" w:ascii="宋体" w:hAnsi="宋体" w:eastAsia="宋体" w:cs="宋体"/>
          <w:sz w:val="24"/>
          <w:szCs w:val="24"/>
          <w:lang w:eastAsia="zh-CN"/>
        </w:rPr>
      </w:pPr>
      <w:r>
        <w:rPr>
          <w:rFonts w:ascii="宋体" w:hAnsi="宋体" w:eastAsia="宋体" w:cs="宋体"/>
          <w:spacing w:val="-2"/>
          <w:sz w:val="24"/>
          <w:szCs w:val="24"/>
          <w:lang w:eastAsia="zh-CN"/>
        </w:rPr>
        <w:t>②AEBS（自动紧急制动</w:t>
      </w:r>
      <w:r>
        <w:rPr>
          <w:rFonts w:ascii="宋体" w:hAnsi="宋体" w:eastAsia="宋体" w:cs="宋体"/>
          <w:spacing w:val="-19"/>
          <w:sz w:val="24"/>
          <w:szCs w:val="24"/>
          <w:lang w:eastAsia="zh-CN"/>
        </w:rPr>
        <w:t>）：</w:t>
      </w:r>
      <w:r>
        <w:rPr>
          <w:rFonts w:ascii="宋体" w:hAnsi="宋体" w:eastAsia="宋体" w:cs="宋体"/>
          <w:spacing w:val="-2"/>
          <w:sz w:val="24"/>
          <w:szCs w:val="24"/>
          <w:lang w:eastAsia="zh-CN"/>
        </w:rPr>
        <w:t>配备雷达或摄像头监测前方障碍物，必要时自动</w:t>
      </w:r>
      <w:r>
        <w:rPr>
          <w:rFonts w:ascii="宋体" w:hAnsi="宋体" w:eastAsia="宋体" w:cs="宋体"/>
          <w:spacing w:val="1"/>
          <w:sz w:val="24"/>
          <w:szCs w:val="24"/>
          <w:lang w:eastAsia="zh-CN"/>
        </w:rPr>
        <w:t xml:space="preserve"> </w:t>
      </w:r>
      <w:r>
        <w:rPr>
          <w:rFonts w:ascii="宋体" w:hAnsi="宋体" w:eastAsia="宋体" w:cs="宋体"/>
          <w:spacing w:val="-4"/>
          <w:sz w:val="24"/>
          <w:szCs w:val="24"/>
          <w:lang w:eastAsia="zh-CN"/>
        </w:rPr>
        <w:t>刹车。</w:t>
      </w:r>
    </w:p>
    <w:p>
      <w:pPr>
        <w:spacing w:before="182" w:line="290" w:lineRule="auto"/>
        <w:ind w:left="24" w:right="80" w:firstLine="477"/>
        <w:rPr>
          <w:rFonts w:hint="eastAsia" w:ascii="宋体" w:hAnsi="宋体" w:eastAsia="宋体" w:cs="宋体"/>
          <w:sz w:val="24"/>
          <w:szCs w:val="24"/>
          <w:lang w:eastAsia="zh-CN"/>
        </w:rPr>
      </w:pPr>
      <w:r>
        <w:rPr>
          <w:rFonts w:ascii="宋体" w:hAnsi="宋体" w:eastAsia="宋体" w:cs="宋体"/>
          <w:spacing w:val="-3"/>
          <w:sz w:val="24"/>
          <w:szCs w:val="24"/>
          <w:lang w:eastAsia="zh-CN"/>
        </w:rPr>
        <w:t>③预警系统：包括车道偏离预警（LDW）、前撞预警（FCW）及驾驶员行为监</w:t>
      </w:r>
      <w:r>
        <w:rPr>
          <w:rFonts w:ascii="宋体" w:hAnsi="宋体" w:eastAsia="宋体" w:cs="宋体"/>
          <w:spacing w:val="5"/>
          <w:sz w:val="24"/>
          <w:szCs w:val="24"/>
          <w:lang w:eastAsia="zh-CN"/>
        </w:rPr>
        <w:t xml:space="preserve"> </w:t>
      </w:r>
      <w:r>
        <w:rPr>
          <w:rFonts w:ascii="宋体" w:hAnsi="宋体" w:eastAsia="宋体" w:cs="宋体"/>
          <w:spacing w:val="-1"/>
          <w:sz w:val="24"/>
          <w:szCs w:val="24"/>
          <w:lang w:eastAsia="zh-CN"/>
        </w:rPr>
        <w:t>测（如疲劳驾驶预警）。</w:t>
      </w:r>
    </w:p>
    <w:p>
      <w:pPr>
        <w:spacing w:before="184" w:line="219" w:lineRule="auto"/>
        <w:ind w:left="503"/>
        <w:rPr>
          <w:rFonts w:hint="eastAsia" w:ascii="宋体" w:hAnsi="宋体" w:eastAsia="宋体" w:cs="宋体"/>
          <w:sz w:val="24"/>
          <w:szCs w:val="24"/>
          <w:lang w:eastAsia="zh-CN"/>
        </w:rPr>
      </w:pPr>
      <w:r>
        <w:rPr>
          <w:rFonts w:ascii="宋体" w:hAnsi="宋体" w:eastAsia="宋体" w:cs="宋体"/>
          <w:b/>
          <w:bCs/>
          <w:spacing w:val="-3"/>
          <w:sz w:val="24"/>
          <w:szCs w:val="24"/>
          <w:lang w:eastAsia="zh-CN"/>
        </w:rPr>
        <w:t>三、运输过程中应急处理措施</w:t>
      </w:r>
    </w:p>
    <w:p>
      <w:pPr>
        <w:spacing w:before="123" w:line="219" w:lineRule="auto"/>
        <w:ind w:left="521"/>
        <w:outlineLvl w:val="1"/>
        <w:rPr>
          <w:rFonts w:hint="eastAsia" w:ascii="宋体" w:hAnsi="宋体" w:eastAsia="宋体" w:cs="宋体"/>
          <w:sz w:val="24"/>
          <w:szCs w:val="24"/>
          <w:lang w:eastAsia="zh-CN"/>
        </w:rPr>
      </w:pPr>
      <w:r>
        <w:rPr>
          <w:rFonts w:ascii="宋体" w:hAnsi="宋体" w:eastAsia="宋体" w:cs="宋体"/>
          <w:b/>
          <w:bCs/>
          <w:spacing w:val="-6"/>
          <w:sz w:val="24"/>
          <w:szCs w:val="24"/>
          <w:lang w:eastAsia="zh-CN"/>
        </w:rPr>
        <w:t>1.运输管理措施</w:t>
      </w:r>
    </w:p>
    <w:p>
      <w:pPr>
        <w:spacing w:before="183" w:line="219" w:lineRule="auto"/>
        <w:ind w:left="540"/>
        <w:rPr>
          <w:rFonts w:hint="eastAsia" w:ascii="宋体" w:hAnsi="宋体" w:eastAsia="宋体" w:cs="宋体"/>
          <w:sz w:val="24"/>
          <w:szCs w:val="24"/>
          <w:lang w:eastAsia="zh-CN"/>
        </w:rPr>
      </w:pPr>
      <w:r>
        <w:rPr>
          <w:rFonts w:ascii="宋体" w:hAnsi="宋体" w:eastAsia="宋体" w:cs="宋体"/>
          <w:spacing w:val="-4"/>
          <w:sz w:val="24"/>
          <w:szCs w:val="24"/>
          <w:lang w:eastAsia="zh-CN"/>
        </w:rPr>
        <w:t>1）运输装车防护</w:t>
      </w:r>
    </w:p>
    <w:p>
      <w:pPr>
        <w:spacing w:before="183" w:line="217" w:lineRule="auto"/>
        <w:ind w:left="502"/>
        <w:rPr>
          <w:rFonts w:hint="eastAsia" w:ascii="宋体" w:hAnsi="宋体" w:eastAsia="宋体" w:cs="宋体"/>
          <w:sz w:val="24"/>
          <w:szCs w:val="24"/>
          <w:lang w:eastAsia="zh-CN"/>
        </w:rPr>
      </w:pPr>
      <w:r>
        <w:rPr>
          <w:rFonts w:ascii="宋体" w:hAnsi="宋体" w:eastAsia="宋体" w:cs="宋体"/>
          <w:spacing w:val="-1"/>
          <w:sz w:val="24"/>
          <w:szCs w:val="24"/>
          <w:lang w:eastAsia="zh-CN"/>
        </w:rPr>
        <w:t>①装车前须对车厢卫生进行打扫，并使用防渗膜做好铺垫；</w:t>
      </w:r>
    </w:p>
    <w:p>
      <w:pPr>
        <w:spacing w:before="185" w:line="217" w:lineRule="auto"/>
        <w:jc w:val="right"/>
        <w:rPr>
          <w:rFonts w:hint="eastAsia" w:ascii="宋体" w:hAnsi="宋体" w:eastAsia="宋体" w:cs="宋体"/>
          <w:sz w:val="24"/>
          <w:szCs w:val="24"/>
          <w:lang w:eastAsia="zh-CN"/>
        </w:rPr>
      </w:pPr>
      <w:r>
        <w:rPr>
          <w:rFonts w:ascii="宋体" w:hAnsi="宋体" w:eastAsia="宋体" w:cs="宋体"/>
          <w:spacing w:val="-2"/>
          <w:sz w:val="24"/>
          <w:szCs w:val="24"/>
          <w:lang w:eastAsia="zh-CN"/>
        </w:rPr>
        <w:t>②车厢四周需使用边布做好防剐蹭、防摩擦，避免在运输过程中出</w:t>
      </w:r>
      <w:r>
        <w:rPr>
          <w:rFonts w:ascii="宋体" w:hAnsi="宋体" w:eastAsia="宋体" w:cs="宋体"/>
          <w:spacing w:val="-3"/>
          <w:sz w:val="24"/>
          <w:szCs w:val="24"/>
          <w:lang w:eastAsia="zh-CN"/>
        </w:rPr>
        <w:t>现货损；</w:t>
      </w:r>
    </w:p>
    <w:p>
      <w:pPr>
        <w:spacing w:before="186" w:line="289" w:lineRule="auto"/>
        <w:ind w:left="24" w:right="61" w:firstLine="477"/>
        <w:rPr>
          <w:rFonts w:hint="eastAsia" w:ascii="宋体" w:hAnsi="宋体" w:eastAsia="宋体" w:cs="宋体"/>
          <w:sz w:val="24"/>
          <w:szCs w:val="24"/>
          <w:lang w:eastAsia="zh-CN"/>
        </w:rPr>
      </w:pPr>
      <w:r>
        <w:rPr>
          <w:rFonts w:ascii="宋体" w:hAnsi="宋体" w:eastAsia="宋体" w:cs="宋体"/>
          <w:spacing w:val="-3"/>
          <w:sz w:val="24"/>
          <w:szCs w:val="24"/>
          <w:lang w:eastAsia="zh-CN"/>
        </w:rPr>
        <w:t>③货物装车完毕后使用捆绑带或拉环固定货物，避免运输过程中移</w:t>
      </w:r>
      <w:r>
        <w:rPr>
          <w:rFonts w:ascii="宋体" w:hAnsi="宋体" w:eastAsia="宋体" w:cs="宋体"/>
          <w:spacing w:val="-4"/>
          <w:sz w:val="24"/>
          <w:szCs w:val="24"/>
          <w:lang w:eastAsia="zh-CN"/>
        </w:rPr>
        <w:t>位，并加</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盖严密的篷布进行防雨防扬散。</w:t>
      </w:r>
    </w:p>
    <w:p>
      <w:pPr>
        <w:spacing w:before="182" w:line="290" w:lineRule="auto"/>
        <w:ind w:left="26" w:right="7" w:firstLine="475"/>
        <w:rPr>
          <w:rFonts w:hint="eastAsia" w:ascii="宋体" w:hAnsi="宋体" w:eastAsia="宋体" w:cs="宋体"/>
          <w:sz w:val="24"/>
          <w:szCs w:val="24"/>
          <w:lang w:eastAsia="zh-CN"/>
        </w:rPr>
      </w:pPr>
      <w:r>
        <w:rPr>
          <w:rFonts w:ascii="宋体" w:hAnsi="宋体" w:eastAsia="宋体" w:cs="宋体"/>
          <w:spacing w:val="-2"/>
          <w:sz w:val="24"/>
          <w:szCs w:val="24"/>
          <w:lang w:eastAsia="zh-CN"/>
        </w:rPr>
        <w:t>④盛装货物的容器上必须粘贴标签，并标明废物的相关信息（名称、数量、</w:t>
      </w:r>
      <w:r>
        <w:rPr>
          <w:rFonts w:ascii="宋体" w:hAnsi="宋体" w:eastAsia="宋体" w:cs="宋体"/>
          <w:spacing w:val="17"/>
          <w:sz w:val="24"/>
          <w:szCs w:val="24"/>
          <w:lang w:eastAsia="zh-CN"/>
        </w:rPr>
        <w:t xml:space="preserve"> </w:t>
      </w:r>
      <w:r>
        <w:rPr>
          <w:rFonts w:ascii="宋体" w:hAnsi="宋体" w:eastAsia="宋体" w:cs="宋体"/>
          <w:spacing w:val="-1"/>
          <w:sz w:val="24"/>
          <w:szCs w:val="24"/>
          <w:lang w:eastAsia="zh-CN"/>
        </w:rPr>
        <w:t>形态、性质以及应急措施和补救方法等</w:t>
      </w:r>
      <w:r>
        <w:rPr>
          <w:rFonts w:ascii="宋体" w:hAnsi="宋体" w:eastAsia="宋体" w:cs="宋体"/>
          <w:spacing w:val="1"/>
          <w:sz w:val="24"/>
          <w:szCs w:val="24"/>
          <w:lang w:eastAsia="zh-CN"/>
        </w:rPr>
        <w:t>）；</w:t>
      </w:r>
    </w:p>
    <w:p>
      <w:pPr>
        <w:spacing w:before="184" w:line="289" w:lineRule="auto"/>
        <w:ind w:left="46" w:right="29" w:firstLine="454"/>
        <w:rPr>
          <w:rFonts w:hint="eastAsia" w:ascii="宋体" w:hAnsi="宋体" w:eastAsia="宋体" w:cs="宋体"/>
          <w:sz w:val="24"/>
          <w:szCs w:val="24"/>
          <w:lang w:eastAsia="zh-CN"/>
        </w:rPr>
      </w:pPr>
      <w:r>
        <w:rPr>
          <w:rFonts w:ascii="宋体" w:hAnsi="宋体" w:eastAsia="宋体" w:cs="宋体"/>
          <w:spacing w:val="-3"/>
          <w:sz w:val="24"/>
          <w:szCs w:val="24"/>
          <w:lang w:eastAsia="zh-CN"/>
        </w:rPr>
        <w:t>⑤货物装车前，应根据信息单（卡）的内容对货物种类、标签、包</w:t>
      </w:r>
      <w:r>
        <w:rPr>
          <w:rFonts w:ascii="宋体" w:hAnsi="宋体" w:eastAsia="宋体" w:cs="宋体"/>
          <w:spacing w:val="-4"/>
          <w:sz w:val="24"/>
          <w:szCs w:val="24"/>
          <w:lang w:eastAsia="zh-CN"/>
        </w:rPr>
        <w:t>装物的密</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闭状况进行检查、核对。对接收货物进行确认，符合包装运输要求时才能接收；</w:t>
      </w:r>
    </w:p>
    <w:p>
      <w:pPr>
        <w:spacing w:before="184" w:line="219" w:lineRule="auto"/>
        <w:ind w:left="506"/>
        <w:rPr>
          <w:rFonts w:hint="eastAsia" w:ascii="宋体" w:hAnsi="宋体" w:eastAsia="宋体" w:cs="宋体"/>
          <w:sz w:val="24"/>
          <w:szCs w:val="24"/>
          <w:lang w:eastAsia="zh-CN"/>
        </w:rPr>
      </w:pPr>
      <w:r>
        <w:rPr>
          <w:rFonts w:ascii="宋体" w:hAnsi="宋体" w:eastAsia="宋体" w:cs="宋体"/>
          <w:spacing w:val="-2"/>
          <w:sz w:val="24"/>
          <w:szCs w:val="24"/>
          <w:lang w:eastAsia="zh-CN"/>
        </w:rPr>
        <w:t>2）运输路线管理</w:t>
      </w:r>
    </w:p>
    <w:p>
      <w:pPr>
        <w:spacing w:before="183" w:line="217" w:lineRule="auto"/>
        <w:ind w:left="502"/>
        <w:rPr>
          <w:rFonts w:hint="eastAsia" w:ascii="宋体" w:hAnsi="宋体" w:eastAsia="宋体" w:cs="宋体"/>
          <w:sz w:val="24"/>
          <w:szCs w:val="24"/>
          <w:lang w:eastAsia="zh-CN"/>
        </w:rPr>
      </w:pPr>
      <w:r>
        <w:rPr>
          <w:rFonts w:ascii="宋体" w:hAnsi="宋体" w:eastAsia="宋体" w:cs="宋体"/>
          <w:sz w:val="24"/>
          <w:szCs w:val="24"/>
          <w:lang w:eastAsia="zh-CN"/>
        </w:rPr>
        <w:t>①利用导航系统选择货车最优行驶路线，如危险</w:t>
      </w:r>
      <w:r>
        <w:rPr>
          <w:rFonts w:ascii="宋体" w:hAnsi="宋体" w:eastAsia="宋体" w:cs="宋体"/>
          <w:spacing w:val="-1"/>
          <w:sz w:val="24"/>
          <w:szCs w:val="24"/>
          <w:lang w:eastAsia="zh-CN"/>
        </w:rPr>
        <w:t>品车应考虑通行政策；</w:t>
      </w:r>
    </w:p>
    <w:p>
      <w:pPr>
        <w:spacing w:before="187" w:line="289" w:lineRule="auto"/>
        <w:ind w:left="29" w:firstLine="472"/>
        <w:rPr>
          <w:rFonts w:hint="eastAsia" w:ascii="宋体" w:hAnsi="宋体" w:eastAsia="宋体" w:cs="宋体"/>
          <w:sz w:val="24"/>
          <w:szCs w:val="24"/>
          <w:lang w:eastAsia="zh-CN"/>
        </w:rPr>
      </w:pPr>
      <w:r>
        <w:rPr>
          <w:rFonts w:ascii="宋体" w:hAnsi="宋体" w:eastAsia="宋体" w:cs="宋体"/>
          <w:spacing w:val="-8"/>
          <w:sz w:val="24"/>
          <w:szCs w:val="24"/>
          <w:lang w:eastAsia="zh-CN"/>
        </w:rPr>
        <w:t>②根据路线确定规划起点→途经路段名称→途经省、市（</w:t>
      </w:r>
      <w:r>
        <w:rPr>
          <w:rFonts w:ascii="宋体" w:hAnsi="宋体" w:eastAsia="宋体" w:cs="宋体"/>
          <w:spacing w:val="-9"/>
          <w:sz w:val="24"/>
          <w:szCs w:val="24"/>
          <w:lang w:eastAsia="zh-CN"/>
        </w:rPr>
        <w:t>州）→终到目的地，</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并附上详细的路径信息和路径图。</w:t>
      </w:r>
    </w:p>
    <w:p>
      <w:pPr>
        <w:spacing w:before="183" w:line="290" w:lineRule="auto"/>
        <w:ind w:left="35" w:right="61" w:firstLine="465"/>
        <w:rPr>
          <w:rFonts w:hint="eastAsia" w:ascii="宋体" w:hAnsi="宋体" w:eastAsia="宋体" w:cs="宋体"/>
          <w:sz w:val="24"/>
          <w:szCs w:val="24"/>
          <w:lang w:eastAsia="zh-CN"/>
        </w:rPr>
      </w:pPr>
      <w:r>
        <w:rPr>
          <w:rFonts w:ascii="宋体" w:hAnsi="宋体" w:eastAsia="宋体" w:cs="宋体"/>
          <w:spacing w:val="-3"/>
          <w:sz w:val="24"/>
          <w:szCs w:val="24"/>
          <w:lang w:eastAsia="zh-CN"/>
        </w:rPr>
        <w:t>③车辆司机应严格按照规划路线行驶，如途中临时交通管控或受其</w:t>
      </w:r>
      <w:r>
        <w:rPr>
          <w:rFonts w:ascii="宋体" w:hAnsi="宋体" w:eastAsia="宋体" w:cs="宋体"/>
          <w:spacing w:val="-4"/>
          <w:sz w:val="24"/>
          <w:szCs w:val="24"/>
          <w:lang w:eastAsia="zh-CN"/>
        </w:rPr>
        <w:t>他原因影</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响通行的应提前向运输调度报备并给出相应的行驶路线。</w:t>
      </w:r>
    </w:p>
    <w:p>
      <w:pPr>
        <w:spacing w:before="182" w:line="219" w:lineRule="auto"/>
        <w:ind w:left="508"/>
        <w:rPr>
          <w:rFonts w:hint="eastAsia" w:ascii="宋体" w:hAnsi="宋体" w:eastAsia="宋体" w:cs="宋体"/>
          <w:sz w:val="24"/>
          <w:szCs w:val="24"/>
          <w:lang w:eastAsia="zh-CN"/>
        </w:rPr>
      </w:pPr>
      <w:r>
        <w:rPr>
          <w:rFonts w:ascii="宋体" w:hAnsi="宋体" w:eastAsia="宋体" w:cs="宋体"/>
          <w:spacing w:val="-2"/>
          <w:sz w:val="24"/>
          <w:szCs w:val="24"/>
          <w:lang w:eastAsia="zh-CN"/>
        </w:rPr>
        <w:t>3）运输到货预约及单据提交</w:t>
      </w:r>
    </w:p>
    <w:p>
      <w:pPr>
        <w:spacing w:before="184" w:line="217" w:lineRule="auto"/>
        <w:ind w:left="502"/>
        <w:rPr>
          <w:rFonts w:hint="eastAsia" w:ascii="宋体" w:hAnsi="宋体" w:eastAsia="宋体" w:cs="宋体"/>
          <w:sz w:val="24"/>
          <w:szCs w:val="24"/>
          <w:lang w:eastAsia="zh-CN"/>
        </w:rPr>
      </w:pPr>
      <w:r>
        <w:rPr>
          <w:rFonts w:ascii="宋体" w:hAnsi="宋体" w:eastAsia="宋体" w:cs="宋体"/>
          <w:spacing w:val="-1"/>
          <w:sz w:val="24"/>
          <w:szCs w:val="24"/>
          <w:lang w:eastAsia="zh-CN"/>
        </w:rPr>
        <w:t>①车辆到达收货单位前</w:t>
      </w:r>
      <w:r>
        <w:rPr>
          <w:rFonts w:ascii="宋体" w:hAnsi="宋体" w:eastAsia="宋体" w:cs="宋体"/>
          <w:spacing w:val="-48"/>
          <w:sz w:val="24"/>
          <w:szCs w:val="24"/>
          <w:lang w:eastAsia="zh-CN"/>
        </w:rPr>
        <w:t xml:space="preserve"> </w:t>
      </w:r>
      <w:r>
        <w:rPr>
          <w:rFonts w:ascii="宋体" w:hAnsi="宋体" w:eastAsia="宋体" w:cs="宋体"/>
          <w:spacing w:val="-1"/>
          <w:sz w:val="24"/>
          <w:szCs w:val="24"/>
          <w:lang w:eastAsia="zh-CN"/>
        </w:rPr>
        <w:t>2～12</w:t>
      </w:r>
      <w:r>
        <w:rPr>
          <w:rFonts w:ascii="宋体" w:hAnsi="宋体" w:eastAsia="宋体" w:cs="宋体"/>
          <w:spacing w:val="-44"/>
          <w:sz w:val="24"/>
          <w:szCs w:val="24"/>
          <w:lang w:eastAsia="zh-CN"/>
        </w:rPr>
        <w:t xml:space="preserve"> </w:t>
      </w:r>
      <w:r>
        <w:rPr>
          <w:rFonts w:ascii="宋体" w:hAnsi="宋体" w:eastAsia="宋体" w:cs="宋体"/>
          <w:spacing w:val="-1"/>
          <w:sz w:val="24"/>
          <w:szCs w:val="24"/>
          <w:lang w:eastAsia="zh-CN"/>
        </w:rPr>
        <w:t>小时通过小程序进</w:t>
      </w:r>
      <w:r>
        <w:rPr>
          <w:rFonts w:ascii="宋体" w:hAnsi="宋体" w:eastAsia="宋体" w:cs="宋体"/>
          <w:spacing w:val="-2"/>
          <w:sz w:val="24"/>
          <w:szCs w:val="24"/>
          <w:lang w:eastAsia="zh-CN"/>
        </w:rPr>
        <w:t>行线上预约登记；</w:t>
      </w:r>
    </w:p>
    <w:p>
      <w:pPr>
        <w:spacing w:before="186" w:line="217" w:lineRule="auto"/>
        <w:ind w:left="501"/>
        <w:rPr>
          <w:rFonts w:hint="eastAsia" w:ascii="宋体" w:hAnsi="宋体" w:eastAsia="宋体" w:cs="宋体"/>
          <w:sz w:val="24"/>
          <w:szCs w:val="24"/>
          <w:lang w:eastAsia="zh-CN"/>
        </w:rPr>
      </w:pPr>
      <w:r>
        <w:rPr>
          <w:rFonts w:ascii="宋体" w:hAnsi="宋体" w:eastAsia="宋体" w:cs="宋体"/>
          <w:sz w:val="24"/>
          <w:szCs w:val="24"/>
          <w:lang w:eastAsia="zh-CN"/>
        </w:rPr>
        <w:t>②车辆进入厂区后采用先过磅后卸货的原则，到达</w:t>
      </w:r>
      <w:r>
        <w:rPr>
          <w:rFonts w:ascii="宋体" w:hAnsi="宋体" w:eastAsia="宋体" w:cs="宋体"/>
          <w:spacing w:val="-1"/>
          <w:sz w:val="24"/>
          <w:szCs w:val="24"/>
          <w:lang w:eastAsia="zh-CN"/>
        </w:rPr>
        <w:t>指定位置进行卸货；</w:t>
      </w:r>
    </w:p>
    <w:p>
      <w:pPr>
        <w:spacing w:before="186" w:line="217" w:lineRule="auto"/>
        <w:ind w:left="501"/>
        <w:rPr>
          <w:rFonts w:hint="eastAsia" w:ascii="宋体" w:hAnsi="宋体" w:eastAsia="宋体" w:cs="宋体"/>
          <w:sz w:val="24"/>
          <w:szCs w:val="24"/>
          <w:lang w:eastAsia="zh-CN"/>
        </w:rPr>
      </w:pPr>
      <w:r>
        <w:rPr>
          <w:rFonts w:ascii="宋体" w:hAnsi="宋体" w:eastAsia="宋体" w:cs="宋体"/>
          <w:sz w:val="24"/>
          <w:szCs w:val="24"/>
          <w:lang w:eastAsia="zh-CN"/>
        </w:rPr>
        <w:t>③车辆卸货完成后须提供装货磅单、卸货磅单和</w:t>
      </w:r>
      <w:r>
        <w:rPr>
          <w:rFonts w:ascii="宋体" w:hAnsi="宋体" w:eastAsia="宋体" w:cs="宋体"/>
          <w:spacing w:val="-1"/>
          <w:sz w:val="24"/>
          <w:szCs w:val="24"/>
          <w:lang w:eastAsia="zh-CN"/>
        </w:rPr>
        <w:t>车辆完整行驶轨迹。</w:t>
      </w:r>
    </w:p>
    <w:p>
      <w:pPr>
        <w:spacing w:before="186" w:line="219" w:lineRule="auto"/>
        <w:ind w:left="502"/>
        <w:rPr>
          <w:rFonts w:hint="eastAsia" w:ascii="宋体" w:hAnsi="宋体" w:eastAsia="宋体" w:cs="宋体"/>
          <w:sz w:val="24"/>
          <w:szCs w:val="24"/>
          <w:lang w:eastAsia="zh-CN"/>
        </w:rPr>
      </w:pPr>
      <w:r>
        <w:rPr>
          <w:rFonts w:ascii="宋体" w:hAnsi="宋体" w:eastAsia="宋体" w:cs="宋体"/>
          <w:spacing w:val="-2"/>
          <w:sz w:val="24"/>
          <w:szCs w:val="24"/>
          <w:lang w:eastAsia="zh-CN"/>
        </w:rPr>
        <w:t>4）运输过程管理</w:t>
      </w:r>
    </w:p>
    <w:p>
      <w:pPr>
        <w:spacing w:before="183" w:line="217" w:lineRule="auto"/>
        <w:ind w:left="502"/>
        <w:rPr>
          <w:rFonts w:hint="eastAsia" w:ascii="宋体" w:hAnsi="宋体" w:eastAsia="宋体" w:cs="宋体"/>
          <w:sz w:val="24"/>
          <w:szCs w:val="24"/>
          <w:lang w:eastAsia="zh-CN"/>
        </w:rPr>
      </w:pPr>
      <w:r>
        <w:rPr>
          <w:rFonts w:ascii="宋体" w:hAnsi="宋体" w:eastAsia="宋体" w:cs="宋体"/>
          <w:sz w:val="24"/>
          <w:szCs w:val="24"/>
          <w:lang w:eastAsia="zh-CN"/>
        </w:rPr>
        <w:t>①运输过程中，要有符合要求的包装容器运输车辆</w:t>
      </w:r>
      <w:r>
        <w:rPr>
          <w:rFonts w:ascii="宋体" w:hAnsi="宋体" w:eastAsia="宋体" w:cs="宋体"/>
          <w:spacing w:val="-1"/>
          <w:sz w:val="24"/>
          <w:szCs w:val="24"/>
          <w:lang w:eastAsia="zh-CN"/>
        </w:rPr>
        <w:t>以及个人防护用品等；</w:t>
      </w:r>
    </w:p>
    <w:p>
      <w:pPr>
        <w:spacing w:before="186" w:line="217" w:lineRule="auto"/>
        <w:ind w:left="501"/>
        <w:rPr>
          <w:rFonts w:hint="eastAsia" w:ascii="宋体" w:hAnsi="宋体" w:eastAsia="宋体" w:cs="宋体"/>
          <w:sz w:val="24"/>
          <w:szCs w:val="24"/>
          <w:lang w:eastAsia="zh-CN"/>
        </w:rPr>
      </w:pPr>
      <w:r>
        <w:rPr>
          <w:rFonts w:ascii="宋体" w:hAnsi="宋体" w:eastAsia="宋体" w:cs="宋体"/>
          <w:spacing w:val="-1"/>
          <w:sz w:val="24"/>
          <w:szCs w:val="24"/>
          <w:lang w:eastAsia="zh-CN"/>
        </w:rPr>
        <w:t>②运输车辆需要配备应急工具、药剂和其他辅助材料；</w:t>
      </w:r>
    </w:p>
    <w:p>
      <w:pPr>
        <w:spacing w:before="185" w:line="290" w:lineRule="auto"/>
        <w:ind w:left="29" w:right="61" w:firstLine="471"/>
        <w:rPr>
          <w:rFonts w:hint="eastAsia" w:ascii="宋体" w:hAnsi="宋体" w:eastAsia="宋体" w:cs="宋体"/>
          <w:sz w:val="24"/>
          <w:szCs w:val="24"/>
          <w:lang w:eastAsia="zh-CN"/>
        </w:rPr>
      </w:pPr>
      <w:r>
        <w:rPr>
          <w:rFonts w:ascii="宋体" w:hAnsi="宋体" w:eastAsia="宋体" w:cs="宋体"/>
          <w:spacing w:val="-3"/>
          <w:sz w:val="24"/>
          <w:szCs w:val="24"/>
          <w:lang w:eastAsia="zh-CN"/>
        </w:rPr>
        <w:t>③运输过程中要防渗漏、防溢出、防扬散，不得超载，减少运输过</w:t>
      </w:r>
      <w:r>
        <w:rPr>
          <w:rFonts w:ascii="宋体" w:hAnsi="宋体" w:eastAsia="宋体" w:cs="宋体"/>
          <w:spacing w:val="-4"/>
          <w:sz w:val="24"/>
          <w:szCs w:val="24"/>
          <w:lang w:eastAsia="zh-CN"/>
        </w:rPr>
        <w:t>程中的二</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次污染和可能造成的环境风险；</w:t>
      </w:r>
    </w:p>
    <w:p>
      <w:pPr>
        <w:keepNext w:val="0"/>
        <w:keepLines w:val="0"/>
        <w:pageBreakBefore w:val="0"/>
        <w:widowControl/>
        <w:kinsoku w:val="0"/>
        <w:wordWrap/>
        <w:overflowPunct/>
        <w:topLinePunct w:val="0"/>
        <w:autoSpaceDE w:val="0"/>
        <w:autoSpaceDN w:val="0"/>
        <w:bidi w:val="0"/>
        <w:adjustRightInd w:val="0"/>
        <w:snapToGrid w:val="0"/>
        <w:spacing w:before="183" w:line="288" w:lineRule="auto"/>
        <w:ind w:left="505"/>
        <w:textAlignment w:val="baseline"/>
        <w:rPr>
          <w:rFonts w:hint="eastAsia" w:ascii="宋体" w:hAnsi="宋体" w:eastAsia="宋体" w:cs="宋体"/>
          <w:sz w:val="24"/>
          <w:szCs w:val="24"/>
          <w:lang w:eastAsia="zh-CN"/>
        </w:rPr>
      </w:pPr>
      <w:r>
        <w:rPr>
          <w:rFonts w:ascii="宋体" w:hAnsi="宋体" w:eastAsia="宋体" w:cs="宋体"/>
          <w:sz w:val="24"/>
          <w:szCs w:val="24"/>
          <w:lang w:eastAsia="zh-CN"/>
        </w:rPr>
        <w:t>④运输过程中应配备专人操作，工作人员应接受专业培训（包括司机）；</w:t>
      </w:r>
    </w:p>
    <w:p>
      <w:pPr>
        <w:keepNext w:val="0"/>
        <w:keepLines w:val="0"/>
        <w:pageBreakBefore w:val="0"/>
        <w:widowControl/>
        <w:kinsoku w:val="0"/>
        <w:wordWrap/>
        <w:overflowPunct/>
        <w:topLinePunct w:val="0"/>
        <w:autoSpaceDE w:val="0"/>
        <w:autoSpaceDN w:val="0"/>
        <w:bidi w:val="0"/>
        <w:adjustRightInd w:val="0"/>
        <w:snapToGrid w:val="0"/>
        <w:spacing w:before="183" w:line="288" w:lineRule="auto"/>
        <w:ind w:left="5" w:leftChars="0" w:firstLine="499" w:firstLineChars="208"/>
        <w:textAlignment w:val="baseline"/>
        <w:rPr>
          <w:rFonts w:hint="eastAsia" w:ascii="宋体" w:hAnsi="宋体" w:eastAsia="宋体" w:cs="宋体"/>
          <w:sz w:val="24"/>
          <w:szCs w:val="24"/>
          <w:lang w:eastAsia="zh-CN"/>
        </w:rPr>
      </w:pPr>
      <w:r>
        <w:rPr>
          <w:rFonts w:ascii="宋体" w:hAnsi="宋体" w:eastAsia="宋体" w:cs="宋体"/>
          <w:sz w:val="24"/>
          <w:szCs w:val="24"/>
          <w:lang w:eastAsia="zh-CN"/>
        </w:rPr>
        <w:t>⑤运输一般固废的车辆应严格遵守交通运输法律法规的要求，在可能的情况 下绕过城市主要街道、居住区、疗养区、饮用水源保护区、 自然保护区等；</w:t>
      </w:r>
    </w:p>
    <w:p>
      <w:pPr>
        <w:keepNext w:val="0"/>
        <w:keepLines w:val="0"/>
        <w:pageBreakBefore w:val="0"/>
        <w:widowControl/>
        <w:kinsoku w:val="0"/>
        <w:wordWrap/>
        <w:overflowPunct/>
        <w:topLinePunct w:val="0"/>
        <w:autoSpaceDE w:val="0"/>
        <w:autoSpaceDN w:val="0"/>
        <w:bidi w:val="0"/>
        <w:adjustRightInd w:val="0"/>
        <w:snapToGrid w:val="0"/>
        <w:spacing w:before="183" w:line="288" w:lineRule="auto"/>
        <w:ind w:left="5" w:leftChars="0" w:firstLine="499" w:firstLineChars="208"/>
        <w:textAlignment w:val="baseline"/>
        <w:rPr>
          <w:rFonts w:ascii="宋体" w:hAnsi="宋体" w:eastAsia="宋体" w:cs="宋体"/>
          <w:sz w:val="24"/>
          <w:szCs w:val="24"/>
          <w:lang w:eastAsia="zh-CN"/>
        </w:rPr>
      </w:pPr>
      <w:r>
        <w:rPr>
          <w:rFonts w:ascii="宋体" w:hAnsi="宋体" w:eastAsia="宋体" w:cs="宋体"/>
          <w:sz w:val="24"/>
          <w:szCs w:val="24"/>
          <w:lang w:eastAsia="zh-CN"/>
        </w:rPr>
        <w:t>⑥制定废物运输过程中的紧急应变措施，防止收集、运输过程中发生意外事故，提高应变能力，减少伤亡和环境污染。涵盖如下六方面内容：</w:t>
      </w:r>
    </w:p>
    <w:p>
      <w:pPr>
        <w:keepNext w:val="0"/>
        <w:keepLines w:val="0"/>
        <w:pageBreakBefore w:val="0"/>
        <w:widowControl/>
        <w:kinsoku w:val="0"/>
        <w:wordWrap/>
        <w:overflowPunct/>
        <w:topLinePunct w:val="0"/>
        <w:autoSpaceDE w:val="0"/>
        <w:autoSpaceDN w:val="0"/>
        <w:bidi w:val="0"/>
        <w:adjustRightInd w:val="0"/>
        <w:snapToGrid w:val="0"/>
        <w:spacing w:before="183" w:line="288" w:lineRule="auto"/>
        <w:ind w:left="5" w:leftChars="0" w:firstLine="490" w:firstLineChars="208"/>
        <w:textAlignment w:val="baseline"/>
        <w:rPr>
          <w:rFonts w:hint="eastAsia" w:ascii="宋体" w:hAnsi="宋体" w:eastAsia="宋体" w:cs="宋体"/>
          <w:sz w:val="24"/>
          <w:szCs w:val="24"/>
          <w:lang w:eastAsia="zh-CN"/>
        </w:rPr>
      </w:pPr>
      <w:r>
        <w:rPr>
          <w:rFonts w:ascii="宋体" w:hAnsi="宋体" w:eastAsia="宋体" w:cs="宋体"/>
          <w:spacing w:val="-2"/>
          <w:sz w:val="24"/>
          <w:szCs w:val="24"/>
          <w:lang w:eastAsia="zh-CN"/>
        </w:rPr>
        <w:t>a.消</w:t>
      </w:r>
      <w:r>
        <w:rPr>
          <w:rFonts w:ascii="宋体" w:hAnsi="宋体" w:eastAsia="宋体" w:cs="宋体"/>
          <w:spacing w:val="-3"/>
          <w:sz w:val="24"/>
          <w:szCs w:val="24"/>
          <w:lang w:eastAsia="zh-CN"/>
        </w:rPr>
        <w:t>防措施；</w:t>
      </w:r>
      <w:r>
        <w:rPr>
          <w:rFonts w:ascii="宋体" w:hAnsi="宋体" w:eastAsia="宋体" w:cs="宋体"/>
          <w:sz w:val="24"/>
          <w:szCs w:val="24"/>
          <w:lang w:eastAsia="zh-CN"/>
        </w:rPr>
        <w:t>b.急救用品；c.防护措施；d.洗涤用品；e.通讯联络；</w:t>
      </w:r>
      <w:r>
        <w:rPr>
          <w:rFonts w:ascii="宋体" w:hAnsi="宋体" w:eastAsia="宋体" w:cs="宋体"/>
          <w:spacing w:val="-1"/>
          <w:sz w:val="24"/>
          <w:szCs w:val="24"/>
          <w:lang w:eastAsia="zh-CN"/>
        </w:rPr>
        <w:t>f.维护检修；</w:t>
      </w:r>
    </w:p>
    <w:p>
      <w:pPr>
        <w:spacing w:before="183" w:line="217" w:lineRule="auto"/>
        <w:ind w:left="501"/>
        <w:rPr>
          <w:rFonts w:hint="eastAsia" w:ascii="宋体" w:hAnsi="宋体" w:eastAsia="宋体" w:cs="宋体"/>
          <w:sz w:val="24"/>
          <w:szCs w:val="24"/>
          <w:lang w:eastAsia="zh-CN"/>
        </w:rPr>
      </w:pPr>
      <w:r>
        <w:rPr>
          <w:rFonts w:ascii="宋体" w:hAnsi="宋体" w:eastAsia="宋体" w:cs="宋体"/>
          <w:spacing w:val="-1"/>
          <w:sz w:val="24"/>
          <w:szCs w:val="24"/>
          <w:lang w:eastAsia="zh-CN"/>
        </w:rPr>
        <w:t>⑦企业厂区范围内设置废物收集车辆停放场地；</w:t>
      </w:r>
    </w:p>
    <w:p>
      <w:pPr>
        <w:spacing w:before="185" w:line="217" w:lineRule="auto"/>
        <w:ind w:left="501"/>
        <w:rPr>
          <w:rFonts w:hint="eastAsia" w:ascii="宋体" w:hAnsi="宋体" w:eastAsia="宋体" w:cs="宋体"/>
          <w:sz w:val="24"/>
          <w:szCs w:val="24"/>
          <w:lang w:eastAsia="zh-CN"/>
        </w:rPr>
      </w:pPr>
      <w:r>
        <w:rPr>
          <w:rFonts w:ascii="宋体" w:hAnsi="宋体" w:eastAsia="宋体" w:cs="宋体"/>
          <w:spacing w:val="-1"/>
          <w:sz w:val="24"/>
          <w:szCs w:val="24"/>
          <w:lang w:eastAsia="zh-CN"/>
        </w:rPr>
        <w:t>⑧运输车辆全程开启</w:t>
      </w:r>
      <w:r>
        <w:rPr>
          <w:rFonts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BDS</w:t>
      </w:r>
      <w:r>
        <w:rPr>
          <w:rFonts w:ascii="宋体" w:hAnsi="宋体" w:eastAsia="宋体" w:cs="宋体"/>
          <w:spacing w:val="-45"/>
          <w:sz w:val="24"/>
          <w:szCs w:val="24"/>
          <w:lang w:eastAsia="zh-CN"/>
        </w:rPr>
        <w:t xml:space="preserve"> </w:t>
      </w:r>
      <w:r>
        <w:rPr>
          <w:rFonts w:ascii="宋体" w:hAnsi="宋体" w:eastAsia="宋体" w:cs="宋体"/>
          <w:spacing w:val="-1"/>
          <w:sz w:val="24"/>
          <w:szCs w:val="24"/>
          <w:lang w:eastAsia="zh-CN"/>
        </w:rPr>
        <w:t>定位监控，并同步保存运输过程影音资料留档。</w:t>
      </w:r>
    </w:p>
    <w:p>
      <w:pPr>
        <w:spacing w:before="185" w:line="217" w:lineRule="auto"/>
        <w:jc w:val="right"/>
        <w:rPr>
          <w:rFonts w:hint="eastAsia" w:ascii="宋体" w:hAnsi="宋体" w:eastAsia="宋体" w:cs="宋体"/>
          <w:sz w:val="24"/>
          <w:szCs w:val="24"/>
          <w:lang w:eastAsia="zh-CN"/>
        </w:rPr>
      </w:pPr>
      <w:r>
        <w:rPr>
          <w:rFonts w:ascii="宋体" w:hAnsi="宋体" w:eastAsia="宋体" w:cs="宋体"/>
          <w:spacing w:val="-8"/>
          <w:sz w:val="24"/>
          <w:szCs w:val="24"/>
          <w:lang w:eastAsia="zh-CN"/>
        </w:rPr>
        <w:t>⑨运输过程中严格执行道路交通法规，严禁违章驾驶、超速行驶、疲劳驾驶。</w:t>
      </w:r>
    </w:p>
    <w:p>
      <w:pPr>
        <w:spacing w:before="186" w:line="219" w:lineRule="auto"/>
        <w:ind w:left="506"/>
        <w:outlineLvl w:val="1"/>
        <w:rPr>
          <w:rFonts w:hint="eastAsia" w:ascii="宋体" w:hAnsi="宋体" w:eastAsia="宋体" w:cs="宋体"/>
          <w:sz w:val="24"/>
          <w:szCs w:val="24"/>
          <w:lang w:eastAsia="zh-CN"/>
        </w:rPr>
      </w:pPr>
      <w:r>
        <w:rPr>
          <w:rFonts w:ascii="宋体" w:hAnsi="宋体" w:eastAsia="宋体" w:cs="宋体"/>
          <w:b/>
          <w:bCs/>
          <w:spacing w:val="-4"/>
          <w:sz w:val="24"/>
          <w:szCs w:val="24"/>
          <w:lang w:eastAsia="zh-CN"/>
        </w:rPr>
        <w:t>2.运输过程异常处置</w:t>
      </w:r>
    </w:p>
    <w:p>
      <w:pPr>
        <w:spacing w:before="179" w:line="337" w:lineRule="auto"/>
        <w:ind w:left="23" w:right="80" w:firstLine="497"/>
        <w:rPr>
          <w:rFonts w:hint="eastAsia" w:ascii="宋体" w:hAnsi="宋体" w:eastAsia="宋体" w:cs="宋体"/>
          <w:sz w:val="24"/>
          <w:szCs w:val="24"/>
          <w:lang w:eastAsia="zh-CN"/>
        </w:rPr>
      </w:pPr>
      <w:r>
        <w:rPr>
          <w:rFonts w:ascii="宋体" w:hAnsi="宋体" w:eastAsia="宋体" w:cs="宋体"/>
          <w:sz w:val="24"/>
          <w:szCs w:val="24"/>
          <w:lang w:eastAsia="zh-CN"/>
        </w:rPr>
        <w:t>1）车辆故障：驾驶员发现车辆故障后，立即开启危险报警闪光</w:t>
      </w:r>
      <w:r>
        <w:rPr>
          <w:rFonts w:ascii="宋体" w:hAnsi="宋体" w:eastAsia="宋体" w:cs="宋体"/>
          <w:spacing w:val="-1"/>
          <w:sz w:val="24"/>
          <w:szCs w:val="24"/>
          <w:lang w:eastAsia="zh-CN"/>
        </w:rPr>
        <w:t>灯，在来车</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方向</w:t>
      </w:r>
      <w:r>
        <w:rPr>
          <w:rFonts w:ascii="宋体" w:hAnsi="宋体" w:eastAsia="宋体" w:cs="宋体"/>
          <w:spacing w:val="-30"/>
          <w:sz w:val="24"/>
          <w:szCs w:val="24"/>
          <w:lang w:eastAsia="zh-CN"/>
        </w:rPr>
        <w:t xml:space="preserve"> </w:t>
      </w:r>
      <w:r>
        <w:rPr>
          <w:rFonts w:ascii="宋体" w:hAnsi="宋体" w:eastAsia="宋体" w:cs="宋体"/>
          <w:spacing w:val="-4"/>
          <w:sz w:val="24"/>
          <w:szCs w:val="24"/>
          <w:lang w:eastAsia="zh-CN"/>
        </w:rPr>
        <w:t>150</w:t>
      </w:r>
      <w:r>
        <w:rPr>
          <w:rFonts w:ascii="宋体" w:hAnsi="宋体" w:eastAsia="宋体" w:cs="宋体"/>
          <w:spacing w:val="-50"/>
          <w:sz w:val="24"/>
          <w:szCs w:val="24"/>
          <w:lang w:eastAsia="zh-CN"/>
        </w:rPr>
        <w:t xml:space="preserve"> </w:t>
      </w:r>
      <w:r>
        <w:rPr>
          <w:rFonts w:ascii="宋体" w:hAnsi="宋体" w:eastAsia="宋体" w:cs="宋体"/>
          <w:spacing w:val="-4"/>
          <w:sz w:val="24"/>
          <w:szCs w:val="24"/>
          <w:lang w:eastAsia="zh-CN"/>
        </w:rPr>
        <w:t>米外设置三角警示牌，将车辆移至应急车道或安全地带。通过车载对讲</w:t>
      </w:r>
      <w:r>
        <w:rPr>
          <w:rFonts w:ascii="宋体" w:hAnsi="宋体" w:eastAsia="宋体" w:cs="宋体"/>
          <w:sz w:val="24"/>
          <w:szCs w:val="24"/>
          <w:lang w:eastAsia="zh-CN"/>
        </w:rPr>
        <w:t xml:space="preserve"> 系统向调度中心报告故障情况，若</w:t>
      </w:r>
      <w:r>
        <w:rPr>
          <w:rFonts w:ascii="宋体" w:hAnsi="宋体" w:eastAsia="宋体" w:cs="宋体"/>
          <w:spacing w:val="-46"/>
          <w:sz w:val="24"/>
          <w:szCs w:val="24"/>
          <w:lang w:eastAsia="zh-CN"/>
        </w:rPr>
        <w:t xml:space="preserve"> </w:t>
      </w:r>
      <w:r>
        <w:rPr>
          <w:rFonts w:ascii="宋体" w:hAnsi="宋体" w:eastAsia="宋体" w:cs="宋体"/>
          <w:sz w:val="24"/>
          <w:szCs w:val="24"/>
          <w:lang w:eastAsia="zh-CN"/>
        </w:rPr>
        <w:t>30</w:t>
      </w:r>
      <w:r>
        <w:rPr>
          <w:rFonts w:ascii="宋体" w:hAnsi="宋体" w:eastAsia="宋体" w:cs="宋体"/>
          <w:spacing w:val="-48"/>
          <w:sz w:val="24"/>
          <w:szCs w:val="24"/>
          <w:lang w:eastAsia="zh-CN"/>
        </w:rPr>
        <w:t xml:space="preserve"> </w:t>
      </w:r>
      <w:r>
        <w:rPr>
          <w:rFonts w:ascii="宋体" w:hAnsi="宋体" w:eastAsia="宋体" w:cs="宋体"/>
          <w:sz w:val="24"/>
          <w:szCs w:val="24"/>
          <w:lang w:eastAsia="zh-CN"/>
        </w:rPr>
        <w:t>分钟内无法自行</w:t>
      </w:r>
      <w:r>
        <w:rPr>
          <w:rFonts w:ascii="宋体" w:hAnsi="宋体" w:eastAsia="宋体" w:cs="宋体"/>
          <w:spacing w:val="-1"/>
          <w:sz w:val="24"/>
          <w:szCs w:val="24"/>
          <w:lang w:eastAsia="zh-CN"/>
        </w:rPr>
        <w:t>修复，调度中心联系就近</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的汽车维修站，安排救援车辆将故障车辆拖至维修站，同时调度备用车辆前往转</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运固废。维修完成后，需由维修站出具维修合格证明，经车队队长检查确认后方</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可继续运输。</w:t>
      </w:r>
    </w:p>
    <w:p>
      <w:pPr>
        <w:spacing w:before="180" w:line="337" w:lineRule="auto"/>
        <w:ind w:left="23" w:right="80" w:firstLine="482"/>
        <w:rPr>
          <w:rFonts w:hint="eastAsia" w:ascii="宋体" w:hAnsi="宋体" w:eastAsia="宋体" w:cs="宋体"/>
          <w:sz w:val="24"/>
          <w:szCs w:val="24"/>
          <w:lang w:eastAsia="zh-CN"/>
        </w:rPr>
      </w:pPr>
      <w:r>
        <w:rPr>
          <w:rFonts w:ascii="宋体" w:hAnsi="宋体" w:eastAsia="宋体" w:cs="宋体"/>
          <w:sz w:val="24"/>
          <w:szCs w:val="24"/>
          <w:lang w:eastAsia="zh-CN"/>
        </w:rPr>
        <w:t>2）交通事故：发生交通事故后，驾驶员和押运员立即停车，保护现场，拨</w:t>
      </w:r>
      <w:r>
        <w:rPr>
          <w:rFonts w:ascii="宋体" w:hAnsi="宋体" w:eastAsia="宋体" w:cs="宋体"/>
          <w:spacing w:val="10"/>
          <w:sz w:val="24"/>
          <w:szCs w:val="24"/>
          <w:lang w:eastAsia="zh-CN"/>
        </w:rPr>
        <w:t xml:space="preserve"> </w:t>
      </w:r>
      <w:r>
        <w:rPr>
          <w:rFonts w:ascii="宋体" w:hAnsi="宋体" w:eastAsia="宋体" w:cs="宋体"/>
          <w:spacing w:val="-3"/>
          <w:sz w:val="24"/>
          <w:szCs w:val="24"/>
          <w:lang w:eastAsia="zh-CN"/>
        </w:rPr>
        <w:t>打</w:t>
      </w:r>
      <w:r>
        <w:rPr>
          <w:rFonts w:ascii="宋体" w:hAnsi="宋体" w:eastAsia="宋体" w:cs="宋体"/>
          <w:spacing w:val="-18"/>
          <w:sz w:val="24"/>
          <w:szCs w:val="24"/>
          <w:lang w:eastAsia="zh-CN"/>
        </w:rPr>
        <w:t xml:space="preserve"> </w:t>
      </w:r>
      <w:r>
        <w:rPr>
          <w:rFonts w:ascii="宋体" w:hAnsi="宋体" w:eastAsia="宋体" w:cs="宋体"/>
          <w:spacing w:val="-3"/>
          <w:sz w:val="24"/>
          <w:szCs w:val="24"/>
          <w:lang w:eastAsia="zh-CN"/>
        </w:rPr>
        <w:t>122</w:t>
      </w:r>
      <w:r>
        <w:rPr>
          <w:rFonts w:ascii="宋体" w:hAnsi="宋体" w:eastAsia="宋体" w:cs="宋体"/>
          <w:spacing w:val="-52"/>
          <w:sz w:val="24"/>
          <w:szCs w:val="24"/>
          <w:lang w:eastAsia="zh-CN"/>
        </w:rPr>
        <w:t xml:space="preserve"> </w:t>
      </w:r>
      <w:r>
        <w:rPr>
          <w:rFonts w:ascii="宋体" w:hAnsi="宋体" w:eastAsia="宋体" w:cs="宋体"/>
          <w:spacing w:val="-3"/>
          <w:sz w:val="24"/>
          <w:szCs w:val="24"/>
          <w:lang w:eastAsia="zh-CN"/>
        </w:rPr>
        <w:t>报警电话、120</w:t>
      </w:r>
      <w:r>
        <w:rPr>
          <w:rFonts w:ascii="宋体" w:hAnsi="宋体" w:eastAsia="宋体" w:cs="宋体"/>
          <w:spacing w:val="-43"/>
          <w:sz w:val="24"/>
          <w:szCs w:val="24"/>
          <w:lang w:eastAsia="zh-CN"/>
        </w:rPr>
        <w:t xml:space="preserve"> </w:t>
      </w:r>
      <w:r>
        <w:rPr>
          <w:rFonts w:ascii="宋体" w:hAnsi="宋体" w:eastAsia="宋体" w:cs="宋体"/>
          <w:spacing w:val="-3"/>
          <w:sz w:val="24"/>
          <w:szCs w:val="24"/>
          <w:lang w:eastAsia="zh-CN"/>
        </w:rPr>
        <w:t>急救电话，并向调度中心报告事故详情。在确保安全的情</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况下，设置警戒区域，使用随车应急物资对渗漏固废进行初步清理。公司应急救</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援小组接到报告后，立即安排人员赶赴现场，配合交警、消防、环保等部门进行</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事故处理，对受伤人员进行救治，对受损车辆和固废进行妥善处置。事故处理完</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毕后，组织相关人员进行事故分析，制定整</w:t>
      </w:r>
      <w:r>
        <w:rPr>
          <w:rFonts w:ascii="宋体" w:hAnsi="宋体" w:eastAsia="宋体" w:cs="宋体"/>
          <w:spacing w:val="-3"/>
          <w:sz w:val="24"/>
          <w:szCs w:val="24"/>
          <w:lang w:eastAsia="zh-CN"/>
        </w:rPr>
        <w:t>改措施，防止类似事故再次发生。</w:t>
      </w:r>
    </w:p>
    <w:p>
      <w:pPr>
        <w:spacing w:before="182" w:line="332" w:lineRule="auto"/>
        <w:ind w:left="22" w:right="80" w:firstLine="485"/>
        <w:rPr>
          <w:rFonts w:hint="eastAsia" w:ascii="宋体" w:hAnsi="宋体" w:eastAsia="宋体" w:cs="宋体"/>
          <w:sz w:val="24"/>
          <w:szCs w:val="24"/>
          <w:lang w:eastAsia="zh-CN"/>
        </w:rPr>
      </w:pPr>
      <w:r>
        <w:rPr>
          <w:rFonts w:ascii="宋体" w:hAnsi="宋体" w:eastAsia="宋体" w:cs="宋体"/>
          <w:sz w:val="24"/>
          <w:szCs w:val="24"/>
          <w:lang w:eastAsia="zh-CN"/>
        </w:rPr>
        <w:t>3）渗漏事故：发现固废渗漏，驾驶员和押运员立即穿戴防护用品，使用堵</w:t>
      </w:r>
      <w:r>
        <w:rPr>
          <w:rFonts w:ascii="宋体" w:hAnsi="宋体" w:eastAsia="宋体" w:cs="宋体"/>
          <w:spacing w:val="8"/>
          <w:sz w:val="24"/>
          <w:szCs w:val="24"/>
          <w:lang w:eastAsia="zh-CN"/>
        </w:rPr>
        <w:t xml:space="preserve"> </w:t>
      </w:r>
      <w:r>
        <w:rPr>
          <w:rFonts w:ascii="宋体" w:hAnsi="宋体" w:eastAsia="宋体" w:cs="宋体"/>
          <w:spacing w:val="-3"/>
          <w:sz w:val="24"/>
          <w:szCs w:val="24"/>
          <w:lang w:eastAsia="zh-CN"/>
        </w:rPr>
        <w:t>漏工具对渗漏部位进行封堵，用扫把等收集渗漏固废。设置警戒区域，疏散周围</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人员，禁止明火和车辆通行。同时向调度中心和当地环保部门报告，环保部门到</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达现场后，配合进行环境监测和后续处理。渗漏固废收集后，运至附近有资质的</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一般固废暂存场所暂存，严禁随意丢弃。</w:t>
      </w:r>
    </w:p>
    <w:p>
      <w:pPr>
        <w:spacing w:line="332" w:lineRule="auto"/>
        <w:rPr>
          <w:rFonts w:hint="eastAsia" w:ascii="宋体" w:hAnsi="宋体" w:eastAsia="宋体" w:cs="宋体"/>
          <w:sz w:val="24"/>
          <w:szCs w:val="24"/>
          <w:lang w:eastAsia="zh-CN"/>
        </w:rPr>
        <w:sectPr>
          <w:pgSz w:w="11906" w:h="16839"/>
          <w:pgMar w:top="1542" w:right="1719" w:bottom="1134" w:left="1785" w:header="1134" w:footer="0" w:gutter="0"/>
          <w:pgNumType w:fmt="decimal"/>
          <w:cols w:space="720" w:num="1"/>
        </w:sectPr>
      </w:pPr>
    </w:p>
    <w:p>
      <w:pPr>
        <w:spacing w:before="162" w:line="224" w:lineRule="auto"/>
        <w:ind w:left="3508"/>
        <w:outlineLvl w:val="0"/>
        <w:rPr>
          <w:rFonts w:hint="eastAsia" w:ascii="宋体" w:hAnsi="宋体" w:eastAsia="宋体" w:cs="宋体"/>
          <w:b/>
          <w:bCs/>
          <w:spacing w:val="5"/>
          <w:sz w:val="31"/>
          <w:szCs w:val="31"/>
          <w:lang w:eastAsia="zh-CN"/>
        </w:rPr>
      </w:pPr>
      <w:bookmarkStart w:id="4" w:name="bookmark5"/>
      <w:bookmarkEnd w:id="4"/>
    </w:p>
    <w:p>
      <w:pPr>
        <w:spacing w:before="162" w:line="224" w:lineRule="auto"/>
        <w:ind w:left="3508"/>
        <w:outlineLvl w:val="0"/>
        <w:rPr>
          <w:rFonts w:hint="eastAsia" w:ascii="宋体" w:hAnsi="宋体" w:eastAsia="宋体" w:cs="宋体"/>
          <w:b/>
          <w:bCs/>
          <w:spacing w:val="5"/>
          <w:sz w:val="31"/>
          <w:szCs w:val="31"/>
          <w:lang w:eastAsia="zh-CN"/>
        </w:rPr>
      </w:pPr>
    </w:p>
    <w:p>
      <w:pPr>
        <w:spacing w:before="162" w:line="224" w:lineRule="auto"/>
        <w:ind w:left="3508"/>
        <w:outlineLvl w:val="0"/>
        <w:rPr>
          <w:rFonts w:hint="eastAsia" w:ascii="宋体" w:hAnsi="宋体" w:eastAsia="宋体" w:cs="宋体"/>
          <w:b/>
          <w:bCs/>
          <w:spacing w:val="5"/>
          <w:sz w:val="31"/>
          <w:szCs w:val="31"/>
          <w:lang w:eastAsia="zh-CN"/>
        </w:rPr>
      </w:pPr>
    </w:p>
    <w:p>
      <w:pPr>
        <w:spacing w:before="162" w:line="224" w:lineRule="auto"/>
        <w:ind w:left="3508"/>
        <w:outlineLvl w:val="0"/>
        <w:rPr>
          <w:rFonts w:hint="eastAsia" w:ascii="宋体" w:hAnsi="宋体" w:eastAsia="宋体" w:cs="宋体"/>
          <w:b/>
          <w:bCs/>
          <w:spacing w:val="5"/>
          <w:sz w:val="31"/>
          <w:szCs w:val="31"/>
          <w:lang w:eastAsia="zh-CN"/>
        </w:rPr>
      </w:pPr>
    </w:p>
    <w:p>
      <w:pPr>
        <w:spacing w:before="162" w:line="224" w:lineRule="auto"/>
        <w:ind w:left="3508"/>
        <w:outlineLvl w:val="0"/>
        <w:rPr>
          <w:rFonts w:hint="eastAsia" w:ascii="宋体" w:hAnsi="宋体" w:eastAsia="宋体" w:cs="宋体"/>
          <w:b/>
          <w:bCs/>
          <w:spacing w:val="5"/>
          <w:sz w:val="31"/>
          <w:szCs w:val="31"/>
          <w:lang w:eastAsia="zh-CN"/>
        </w:rPr>
      </w:pPr>
    </w:p>
    <w:p>
      <w:pPr>
        <w:spacing w:before="162" w:line="224" w:lineRule="auto"/>
        <w:ind w:left="3508"/>
        <w:outlineLvl w:val="0"/>
        <w:rPr>
          <w:rFonts w:hint="eastAsia" w:ascii="宋体" w:hAnsi="宋体" w:eastAsia="宋体" w:cs="宋体"/>
          <w:b/>
          <w:bCs/>
          <w:spacing w:val="5"/>
          <w:sz w:val="31"/>
          <w:szCs w:val="31"/>
          <w:lang w:eastAsia="zh-CN"/>
        </w:rPr>
      </w:pPr>
    </w:p>
    <w:p>
      <w:pPr>
        <w:spacing w:before="162" w:line="224" w:lineRule="auto"/>
        <w:ind w:left="3508"/>
        <w:outlineLvl w:val="0"/>
        <w:rPr>
          <w:rFonts w:hint="eastAsia" w:ascii="宋体" w:hAnsi="宋体" w:eastAsia="宋体" w:cs="宋体"/>
          <w:b/>
          <w:bCs/>
          <w:spacing w:val="5"/>
          <w:sz w:val="31"/>
          <w:szCs w:val="31"/>
          <w:lang w:eastAsia="zh-CN"/>
        </w:rPr>
      </w:pPr>
    </w:p>
    <w:p>
      <w:pPr>
        <w:spacing w:before="162" w:line="224" w:lineRule="auto"/>
        <w:ind w:left="0"/>
        <w:jc w:val="center"/>
        <w:outlineLvl w:val="0"/>
        <w:rPr>
          <w:rFonts w:ascii="宋体" w:hAnsi="宋体" w:eastAsia="宋体" w:cs="宋体"/>
          <w:b/>
          <w:bCs/>
          <w:spacing w:val="5"/>
          <w:sz w:val="48"/>
          <w:szCs w:val="48"/>
          <w:lang w:eastAsia="zh-CN"/>
        </w:rPr>
      </w:pPr>
    </w:p>
    <w:p>
      <w:pPr>
        <w:spacing w:before="162" w:line="224" w:lineRule="auto"/>
        <w:ind w:left="0"/>
        <w:jc w:val="center"/>
        <w:outlineLvl w:val="0"/>
        <w:rPr>
          <w:rFonts w:hint="eastAsia" w:ascii="宋体" w:hAnsi="宋体" w:eastAsia="宋体" w:cs="宋体"/>
          <w:sz w:val="48"/>
          <w:szCs w:val="48"/>
          <w:lang w:eastAsia="zh-CN"/>
        </w:rPr>
      </w:pPr>
      <w:r>
        <w:rPr>
          <w:rFonts w:ascii="宋体" w:hAnsi="宋体" w:eastAsia="宋体" w:cs="宋体"/>
          <w:b/>
          <w:bCs/>
          <w:spacing w:val="5"/>
          <w:sz w:val="48"/>
          <w:szCs w:val="48"/>
          <w:lang w:eastAsia="zh-CN"/>
        </w:rPr>
        <w:t>第六章</w:t>
      </w:r>
      <w:r>
        <w:rPr>
          <w:rFonts w:ascii="宋体" w:hAnsi="宋体" w:eastAsia="宋体" w:cs="宋体"/>
          <w:spacing w:val="5"/>
          <w:sz w:val="48"/>
          <w:szCs w:val="48"/>
          <w:lang w:eastAsia="zh-CN"/>
        </w:rPr>
        <w:t xml:space="preserve"> </w:t>
      </w:r>
      <w:r>
        <w:rPr>
          <w:rFonts w:hint="eastAsia" w:ascii="宋体" w:hAnsi="宋体" w:eastAsia="宋体" w:cs="宋体"/>
          <w:b/>
          <w:bCs/>
          <w:spacing w:val="5"/>
          <w:sz w:val="48"/>
          <w:szCs w:val="48"/>
          <w:lang w:val="en-US" w:eastAsia="zh-CN"/>
        </w:rPr>
        <w:t>投标</w:t>
      </w:r>
      <w:r>
        <w:rPr>
          <w:rFonts w:ascii="宋体" w:hAnsi="宋体" w:eastAsia="宋体" w:cs="宋体"/>
          <w:b/>
          <w:bCs/>
          <w:spacing w:val="5"/>
          <w:sz w:val="48"/>
          <w:szCs w:val="48"/>
          <w:lang w:eastAsia="zh-CN"/>
        </w:rPr>
        <w:t>文件格式</w:t>
      </w: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p>
    <w:p>
      <w:pPr>
        <w:rPr>
          <w:rFonts w:hint="eastAsia" w:ascii="宋体" w:hAnsi="宋体" w:eastAsia="宋体" w:cs="宋体"/>
          <w:b/>
          <w:bCs/>
          <w:spacing w:val="-5"/>
          <w:sz w:val="24"/>
          <w:szCs w:val="24"/>
          <w:lang w:eastAsia="zh-CN"/>
        </w:rPr>
      </w:pPr>
      <w:r>
        <w:rPr>
          <w:rFonts w:ascii="宋体" w:hAnsi="宋体" w:eastAsia="宋体" w:cs="宋体"/>
          <w:b/>
          <w:bCs/>
          <w:spacing w:val="-5"/>
          <w:sz w:val="24"/>
          <w:szCs w:val="24"/>
          <w:lang w:eastAsia="zh-CN"/>
        </w:rPr>
        <w:br w:type="page"/>
      </w:r>
    </w:p>
    <w:p>
      <w:pPr>
        <w:spacing w:before="207" w:line="218" w:lineRule="auto"/>
        <w:ind w:left="4138"/>
        <w:rPr>
          <w:rFonts w:ascii="宋体" w:hAnsi="宋体" w:eastAsia="宋体" w:cs="宋体"/>
          <w:b/>
          <w:bCs/>
          <w:spacing w:val="-5"/>
          <w:sz w:val="24"/>
          <w:szCs w:val="24"/>
          <w:lang w:eastAsia="zh-CN"/>
        </w:rPr>
        <w:sectPr>
          <w:footerReference r:id="rId7" w:type="default"/>
          <w:pgSz w:w="11906" w:h="16839"/>
          <w:pgMar w:top="1431" w:right="932" w:bottom="0" w:left="932" w:header="1134" w:footer="0" w:gutter="0"/>
          <w:pgNumType w:fmt="decimal"/>
          <w:cols w:space="720" w:num="1"/>
        </w:sectPr>
      </w:pPr>
    </w:p>
    <w:p>
      <w:pPr>
        <w:spacing w:before="214" w:line="220" w:lineRule="auto"/>
        <w:jc w:val="center"/>
        <w:rPr>
          <w:rFonts w:hint="eastAsia" w:ascii="宋体" w:hAnsi="宋体" w:eastAsia="宋体" w:cs="宋体"/>
          <w:sz w:val="48"/>
          <w:szCs w:val="48"/>
          <w:lang w:eastAsia="zh-CN"/>
        </w:rPr>
      </w:pPr>
      <w:r>
        <w:rPr>
          <w:rFonts w:hint="eastAsia" w:ascii="宋体" w:hAnsi="宋体" w:eastAsia="宋体" w:cs="宋体"/>
          <w:b/>
          <w:bCs/>
          <w:spacing w:val="-6"/>
          <w:sz w:val="48"/>
          <w:szCs w:val="48"/>
          <w:lang w:eastAsia="zh-CN"/>
        </w:rPr>
        <w:t>湖北丽源科技股份有限公司</w:t>
      </w:r>
    </w:p>
    <w:p>
      <w:pPr>
        <w:spacing w:before="316" w:line="220" w:lineRule="auto"/>
        <w:jc w:val="center"/>
        <w:rPr>
          <w:rFonts w:hint="eastAsia" w:ascii="宋体" w:hAnsi="宋体" w:eastAsia="宋体" w:cs="宋体"/>
          <w:sz w:val="48"/>
          <w:szCs w:val="48"/>
          <w:lang w:eastAsia="zh-CN"/>
        </w:rPr>
      </w:pPr>
      <w:r>
        <w:rPr>
          <w:rFonts w:hint="eastAsia" w:ascii="宋体" w:hAnsi="宋体" w:eastAsia="宋体" w:cs="宋体"/>
          <w:b/>
          <w:bCs/>
          <w:spacing w:val="-7"/>
          <w:sz w:val="48"/>
          <w:szCs w:val="48"/>
          <w:lang w:eastAsia="zh-CN"/>
        </w:rPr>
        <w:t>2026年度一般固废公路运输服务项目（宁夏宝丰线）</w:t>
      </w: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pStyle w:val="6"/>
        <w:spacing w:line="247" w:lineRule="auto"/>
        <w:rPr>
          <w:lang w:eastAsia="zh-CN"/>
        </w:rPr>
      </w:pPr>
    </w:p>
    <w:p>
      <w:pPr>
        <w:spacing w:line="360" w:lineRule="auto"/>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eastAsia="zh-CN"/>
        </w:rPr>
        <w:t>项目编号：L</w:t>
      </w:r>
      <w:r>
        <w:rPr>
          <w:rFonts w:hint="eastAsia" w:ascii="宋体" w:hAnsi="宋体" w:eastAsia="宋体" w:cs="宋体"/>
          <w:b/>
          <w:bCs/>
          <w:sz w:val="32"/>
          <w:szCs w:val="32"/>
          <w:lang w:val="en-US" w:eastAsia="zh-CN"/>
        </w:rPr>
        <w:t>Y</w:t>
      </w:r>
      <w:r>
        <w:rPr>
          <w:rFonts w:hint="eastAsia" w:ascii="宋体" w:hAnsi="宋体" w:eastAsia="宋体" w:cs="宋体"/>
          <w:b/>
          <w:bCs/>
          <w:sz w:val="32"/>
          <w:szCs w:val="32"/>
          <w:lang w:eastAsia="zh-CN"/>
        </w:rPr>
        <w:t>-202500</w:t>
      </w:r>
      <w:r>
        <w:rPr>
          <w:rFonts w:hint="eastAsia" w:ascii="宋体" w:hAnsi="宋体" w:eastAsia="宋体" w:cs="宋体"/>
          <w:b/>
          <w:bCs/>
          <w:sz w:val="32"/>
          <w:szCs w:val="32"/>
          <w:lang w:val="en-US" w:eastAsia="zh-CN"/>
        </w:rPr>
        <w:t>1</w:t>
      </w:r>
    </w:p>
    <w:p>
      <w:pPr>
        <w:pStyle w:val="6"/>
        <w:spacing w:line="247" w:lineRule="auto"/>
        <w:rPr>
          <w:lang w:eastAsia="zh-CN"/>
        </w:rPr>
      </w:pPr>
    </w:p>
    <w:p>
      <w:pPr>
        <w:pStyle w:val="6"/>
        <w:spacing w:line="248" w:lineRule="auto"/>
        <w:rPr>
          <w:lang w:eastAsia="zh-CN"/>
        </w:rPr>
      </w:pPr>
    </w:p>
    <w:p>
      <w:pPr>
        <w:pStyle w:val="6"/>
        <w:spacing w:line="248" w:lineRule="auto"/>
        <w:rPr>
          <w:lang w:eastAsia="zh-CN"/>
        </w:rPr>
      </w:pPr>
    </w:p>
    <w:p>
      <w:pPr>
        <w:pStyle w:val="6"/>
        <w:spacing w:line="248" w:lineRule="auto"/>
        <w:rPr>
          <w:lang w:eastAsia="zh-CN"/>
        </w:rPr>
      </w:pPr>
    </w:p>
    <w:p>
      <w:pPr>
        <w:pStyle w:val="6"/>
        <w:spacing w:line="248" w:lineRule="auto"/>
        <w:rPr>
          <w:lang w:eastAsia="zh-CN"/>
        </w:rPr>
      </w:pPr>
    </w:p>
    <w:p>
      <w:pPr>
        <w:spacing w:before="231" w:line="221" w:lineRule="auto"/>
        <w:ind w:left="0"/>
        <w:jc w:val="center"/>
        <w:rPr>
          <w:rFonts w:hint="eastAsia" w:ascii="宋体" w:hAnsi="宋体" w:eastAsia="宋体" w:cs="宋体"/>
          <w:b/>
          <w:bCs/>
          <w:sz w:val="71"/>
          <w:szCs w:val="71"/>
          <w:lang w:eastAsia="zh-CN"/>
        </w:rPr>
      </w:pPr>
      <w:r>
        <w:rPr>
          <w:rFonts w:hint="eastAsia" w:ascii="宋体" w:hAnsi="宋体" w:eastAsia="宋体" w:cs="宋体"/>
          <w:b/>
          <w:bCs/>
          <w:spacing w:val="38"/>
          <w:sz w:val="71"/>
          <w:szCs w:val="71"/>
          <w:lang w:val="en-US" w:eastAsia="zh-CN"/>
        </w:rPr>
        <w:t>投 标</w:t>
      </w:r>
      <w:r>
        <w:rPr>
          <w:rFonts w:ascii="宋体" w:hAnsi="宋体" w:eastAsia="宋体" w:cs="宋体"/>
          <w:b/>
          <w:bCs/>
          <w:spacing w:val="38"/>
          <w:sz w:val="71"/>
          <w:szCs w:val="71"/>
          <w:lang w:eastAsia="zh-CN"/>
        </w:rPr>
        <w:t xml:space="preserve"> </w:t>
      </w:r>
      <w:r>
        <w:rPr>
          <w:rFonts w:ascii="宋体" w:hAnsi="宋体" w:eastAsia="宋体" w:cs="宋体"/>
          <w:b/>
          <w:bCs/>
          <w:spacing w:val="-13"/>
          <w:sz w:val="71"/>
          <w:szCs w:val="71"/>
          <w:lang w:eastAsia="zh-CN"/>
        </w:rPr>
        <w:t>文</w:t>
      </w:r>
      <w:r>
        <w:rPr>
          <w:rFonts w:ascii="宋体" w:hAnsi="宋体" w:eastAsia="宋体" w:cs="宋体"/>
          <w:b/>
          <w:bCs/>
          <w:spacing w:val="31"/>
          <w:sz w:val="71"/>
          <w:szCs w:val="71"/>
          <w:lang w:eastAsia="zh-CN"/>
        </w:rPr>
        <w:t xml:space="preserve"> </w:t>
      </w:r>
      <w:r>
        <w:rPr>
          <w:rFonts w:ascii="宋体" w:hAnsi="宋体" w:eastAsia="宋体" w:cs="宋体"/>
          <w:b/>
          <w:bCs/>
          <w:spacing w:val="-13"/>
          <w:sz w:val="71"/>
          <w:szCs w:val="71"/>
          <w:lang w:eastAsia="zh-CN"/>
        </w:rPr>
        <w:t>件</w:t>
      </w: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2" w:lineRule="auto"/>
        <w:rPr>
          <w:lang w:eastAsia="zh-CN"/>
        </w:rPr>
      </w:pPr>
    </w:p>
    <w:p>
      <w:pPr>
        <w:pStyle w:val="6"/>
        <w:spacing w:line="243" w:lineRule="auto"/>
        <w:rPr>
          <w:lang w:eastAsia="zh-CN"/>
        </w:rPr>
      </w:pPr>
    </w:p>
    <w:p>
      <w:pPr>
        <w:pStyle w:val="6"/>
        <w:spacing w:line="243" w:lineRule="auto"/>
        <w:rPr>
          <w:lang w:eastAsia="zh-CN"/>
        </w:rPr>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z w:val="32"/>
          <w:szCs w:val="32"/>
          <w:u w:val="single"/>
          <w:lang w:val="en-US" w:eastAsia="zh-CN"/>
        </w:rPr>
      </w:pPr>
      <w:r>
        <w:rPr>
          <w:rFonts w:hint="eastAsia" w:ascii="宋体" w:hAnsi="宋体" w:eastAsia="宋体" w:cs="宋体"/>
          <w:b/>
          <w:bCs/>
          <w:sz w:val="32"/>
          <w:szCs w:val="32"/>
          <w:lang w:val="en-US" w:eastAsia="zh-CN"/>
        </w:rPr>
        <w:t>招标单位：</w:t>
      </w:r>
      <w:r>
        <w:rPr>
          <w:rFonts w:hint="eastAsia" w:ascii="宋体" w:hAnsi="宋体" w:eastAsia="宋体" w:cs="宋体"/>
          <w:b/>
          <w:bCs/>
          <w:sz w:val="32"/>
          <w:szCs w:val="32"/>
          <w:u w:val="single"/>
          <w:lang w:val="en-US" w:eastAsia="zh-CN"/>
        </w:rPr>
        <w:t xml:space="preserve"> 湖北丽源科技股份有限公司             </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投标单位（盖章）：</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lang w:val="en-US" w:eastAsia="zh-CN"/>
        </w:rPr>
        <w:t xml:space="preserve"> </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z w:val="32"/>
          <w:szCs w:val="32"/>
          <w:u w:val="single"/>
          <w:lang w:val="en-US" w:eastAsia="zh-CN"/>
        </w:rPr>
      </w:pPr>
      <w:r>
        <w:rPr>
          <w:rFonts w:hint="eastAsia" w:ascii="宋体" w:hAnsi="宋体" w:eastAsia="宋体" w:cs="宋体"/>
          <w:b/>
          <w:bCs/>
          <w:spacing w:val="-1"/>
          <w:sz w:val="32"/>
          <w:szCs w:val="32"/>
          <w:lang w:eastAsia="zh-CN"/>
        </w:rPr>
        <w:t>法定代表人或委托代理人（签字</w:t>
      </w:r>
      <w:r>
        <w:rPr>
          <w:rFonts w:hint="eastAsia" w:ascii="宋体" w:hAnsi="宋体" w:eastAsia="宋体" w:cs="宋体"/>
          <w:b/>
          <w:bCs/>
          <w:spacing w:val="1"/>
          <w:sz w:val="32"/>
          <w:szCs w:val="32"/>
          <w:lang w:eastAsia="zh-CN"/>
        </w:rPr>
        <w:t>）</w:t>
      </w:r>
      <w:r>
        <w:rPr>
          <w:rFonts w:hint="eastAsia" w:ascii="宋体" w:hAnsi="宋体" w:eastAsia="宋体" w:cs="宋体"/>
          <w:b/>
          <w:bCs/>
          <w:spacing w:val="1"/>
          <w:sz w:val="32"/>
          <w:szCs w:val="32"/>
          <w:u w:val="none"/>
          <w:lang w:eastAsia="zh-CN"/>
        </w:rPr>
        <w:t>：</w:t>
      </w:r>
      <w:r>
        <w:rPr>
          <w:rFonts w:hint="eastAsia" w:ascii="宋体" w:hAnsi="宋体" w:eastAsia="宋体" w:cs="宋体"/>
          <w:b/>
          <w:bCs/>
          <w:spacing w:val="1"/>
          <w:sz w:val="32"/>
          <w:szCs w:val="32"/>
          <w:u w:val="single"/>
          <w:lang w:val="en-US" w:eastAsia="zh-CN"/>
        </w:rPr>
        <w:t xml:space="preserve">                  </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z w:val="32"/>
          <w:szCs w:val="32"/>
          <w:u w:val="single"/>
          <w:lang w:val="en-US" w:eastAsia="zh-CN"/>
        </w:rPr>
      </w:pPr>
      <w:r>
        <w:rPr>
          <w:rFonts w:hint="eastAsia" w:ascii="宋体" w:hAnsi="宋体" w:eastAsia="宋体" w:cs="宋体"/>
          <w:b/>
          <w:bCs/>
          <w:sz w:val="32"/>
          <w:szCs w:val="32"/>
          <w:lang w:val="en-US" w:eastAsia="zh-CN"/>
        </w:rPr>
        <w:t>日期：</w:t>
      </w:r>
      <w:r>
        <w:rPr>
          <w:rFonts w:hint="eastAsia" w:ascii="宋体" w:hAnsi="宋体" w:eastAsia="宋体" w:cs="宋体"/>
          <w:b/>
          <w:bCs/>
          <w:sz w:val="32"/>
          <w:szCs w:val="32"/>
          <w:u w:val="single"/>
          <w:lang w:val="en-US" w:eastAsia="zh-CN"/>
        </w:rPr>
        <w:t xml:space="preserve">                                            </w:t>
      </w:r>
    </w:p>
    <w:p>
      <w:pPr>
        <w:pStyle w:val="6"/>
        <w:spacing w:line="243" w:lineRule="auto"/>
        <w:rPr>
          <w:lang w:eastAsia="zh-CN"/>
        </w:rPr>
      </w:pPr>
    </w:p>
    <w:p>
      <w:pPr>
        <w:pStyle w:val="6"/>
        <w:spacing w:line="243" w:lineRule="auto"/>
        <w:rPr>
          <w:lang w:eastAsia="zh-CN"/>
        </w:rPr>
      </w:pPr>
    </w:p>
    <w:p>
      <w:pPr>
        <w:pStyle w:val="6"/>
        <w:spacing w:line="243" w:lineRule="auto"/>
        <w:rPr>
          <w:lang w:eastAsia="zh-CN"/>
        </w:rPr>
      </w:pPr>
    </w:p>
    <w:p>
      <w:pPr>
        <w:pStyle w:val="6"/>
        <w:spacing w:line="243" w:lineRule="auto"/>
        <w:rPr>
          <w:lang w:eastAsia="zh-CN"/>
        </w:rPr>
      </w:pPr>
    </w:p>
    <w:p>
      <w:pPr>
        <w:pStyle w:val="6"/>
        <w:spacing w:line="243" w:lineRule="auto"/>
        <w:rPr>
          <w:lang w:eastAsia="zh-CN"/>
        </w:rPr>
      </w:pPr>
    </w:p>
    <w:p>
      <w:pPr>
        <w:rPr>
          <w:rFonts w:ascii="宋体" w:hAnsi="宋体" w:eastAsia="宋体" w:cs="宋体"/>
          <w:b/>
          <w:bCs/>
          <w:spacing w:val="4"/>
          <w:sz w:val="31"/>
          <w:szCs w:val="31"/>
          <w:lang w:eastAsia="zh-CN"/>
        </w:rPr>
      </w:pPr>
    </w:p>
    <w:p>
      <w:pPr>
        <w:spacing w:before="163" w:line="225" w:lineRule="auto"/>
        <w:ind w:left="3380"/>
        <w:rPr>
          <w:rFonts w:ascii="宋体" w:hAnsi="宋体" w:eastAsia="宋体" w:cs="宋体"/>
          <w:b/>
          <w:bCs/>
          <w:spacing w:val="4"/>
          <w:sz w:val="31"/>
          <w:szCs w:val="31"/>
          <w:lang w:eastAsia="zh-CN"/>
        </w:rPr>
        <w:sectPr>
          <w:footerReference r:id="rId8" w:type="default"/>
          <w:pgSz w:w="11906" w:h="16839"/>
          <w:pgMar w:top="1431" w:right="1599" w:bottom="0" w:left="1785" w:header="1134" w:footer="0" w:gutter="0"/>
          <w:pgNumType w:fmt="decimal" w:start="1"/>
          <w:cols w:space="720" w:num="1"/>
        </w:sectPr>
      </w:pPr>
    </w:p>
    <w:p>
      <w:pPr>
        <w:pStyle w:val="4"/>
        <w:bidi w:val="0"/>
        <w:jc w:val="center"/>
        <w:rPr>
          <w:rFonts w:hint="eastAsia"/>
          <w:sz w:val="24"/>
          <w:szCs w:val="24"/>
          <w:lang w:val="en-US" w:eastAsia="zh-CN"/>
        </w:rPr>
      </w:pPr>
      <w:r>
        <w:rPr>
          <w:rFonts w:hint="eastAsia"/>
          <w:lang w:val="en-US" w:eastAsia="zh-CN"/>
        </w:rPr>
        <w:t>目录</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4"/>
          <w:sz w:val="24"/>
          <w:szCs w:val="24"/>
          <w:lang w:val="en-US" w:eastAsia="zh-CN"/>
        </w:rPr>
        <w:t>投标确认函</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4"/>
          <w:sz w:val="24"/>
          <w:szCs w:val="24"/>
          <w:lang w:val="en-US" w:eastAsia="zh-CN"/>
        </w:rPr>
        <w:t>报价一览表</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4"/>
          <w:sz w:val="24"/>
          <w:szCs w:val="24"/>
          <w:lang w:val="en-US" w:eastAsia="zh-CN"/>
        </w:rPr>
        <w:t>法定代表人授权委托书</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ascii="宋体" w:hAnsi="宋体" w:eastAsia="宋体" w:cs="宋体"/>
          <w:b/>
          <w:bCs/>
          <w:spacing w:val="-4"/>
          <w:sz w:val="24"/>
          <w:szCs w:val="24"/>
          <w:lang w:eastAsia="zh-CN"/>
        </w:rPr>
        <w:t>保险购买服务承诺</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ascii="宋体" w:hAnsi="宋体" w:eastAsia="宋体" w:cs="宋体"/>
          <w:b/>
          <w:bCs/>
          <w:spacing w:val="-3"/>
          <w:sz w:val="24"/>
          <w:szCs w:val="24"/>
          <w:lang w:eastAsia="zh-CN"/>
        </w:rPr>
        <w:t>运输商廉洁诚信及保密协议</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3"/>
          <w:sz w:val="24"/>
          <w:szCs w:val="24"/>
          <w:lang w:val="en-US" w:eastAsia="zh-CN"/>
        </w:rPr>
        <w:t>投标保证金</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sz w:val="24"/>
          <w:szCs w:val="24"/>
        </w:rPr>
        <w:t>供应商基础信息登记表</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13"/>
          <w:sz w:val="24"/>
          <w:szCs w:val="24"/>
          <w:lang w:eastAsia="zh-CN"/>
        </w:rPr>
        <w:t>资格后审资料</w:t>
      </w:r>
    </w:p>
    <w:p>
      <w:pPr>
        <w:spacing w:before="163" w:line="225" w:lineRule="auto"/>
        <w:ind w:left="3380"/>
        <w:rPr>
          <w:rFonts w:hint="eastAsia" w:ascii="宋体" w:hAnsi="宋体" w:eastAsia="宋体" w:cs="宋体"/>
          <w:b/>
          <w:bCs/>
          <w:spacing w:val="4"/>
          <w:sz w:val="31"/>
          <w:szCs w:val="31"/>
          <w:lang w:val="en-US" w:eastAsia="zh-CN"/>
        </w:rPr>
        <w:sectPr>
          <w:footerReference r:id="rId9" w:type="default"/>
          <w:pgSz w:w="11906" w:h="16839"/>
          <w:pgMar w:top="1542" w:right="1728" w:bottom="567" w:left="1785" w:header="1134" w:footer="0" w:gutter="0"/>
          <w:pgNumType w:fmt="decimal"/>
          <w:cols w:space="720" w:num="1"/>
        </w:sectPr>
      </w:pPr>
    </w:p>
    <w:p>
      <w:pPr>
        <w:spacing w:before="163" w:line="225" w:lineRule="auto"/>
        <w:ind w:left="3380"/>
        <w:rPr>
          <w:rFonts w:hint="eastAsia" w:ascii="宋体" w:hAnsi="宋体" w:eastAsia="宋体" w:cs="宋体"/>
          <w:sz w:val="31"/>
          <w:szCs w:val="31"/>
          <w:lang w:eastAsia="zh-CN"/>
        </w:rPr>
      </w:pPr>
      <w:r>
        <w:rPr>
          <w:rFonts w:hint="eastAsia" w:ascii="宋体" w:hAnsi="宋体" w:eastAsia="宋体" w:cs="宋体"/>
          <w:b/>
          <w:bCs/>
          <w:spacing w:val="4"/>
          <w:sz w:val="31"/>
          <w:szCs w:val="31"/>
          <w:lang w:val="en-US" w:eastAsia="zh-CN"/>
        </w:rPr>
        <w:t>一、</w:t>
      </w:r>
      <w:r>
        <w:rPr>
          <w:rFonts w:ascii="宋体" w:hAnsi="宋体" w:eastAsia="宋体" w:cs="宋体"/>
          <w:b/>
          <w:bCs/>
          <w:spacing w:val="4"/>
          <w:sz w:val="31"/>
          <w:szCs w:val="31"/>
          <w:lang w:eastAsia="zh-CN"/>
        </w:rPr>
        <w:t>投标确认函</w:t>
      </w:r>
    </w:p>
    <w:p>
      <w:pPr>
        <w:pStyle w:val="6"/>
        <w:spacing w:line="295" w:lineRule="auto"/>
        <w:rPr>
          <w:lang w:eastAsia="zh-CN"/>
        </w:rPr>
      </w:pPr>
    </w:p>
    <w:p>
      <w:pPr>
        <w:pStyle w:val="6"/>
        <w:spacing w:line="296" w:lineRule="auto"/>
        <w:rPr>
          <w:lang w:eastAsia="zh-CN"/>
        </w:rPr>
      </w:pPr>
    </w:p>
    <w:p>
      <w:pPr>
        <w:spacing w:before="78" w:line="360" w:lineRule="auto"/>
        <w:ind w:left="22" w:firstLine="482"/>
        <w:jc w:val="both"/>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致</w:t>
      </w:r>
      <w:r>
        <w:rPr>
          <w:rFonts w:hint="eastAsia" w:ascii="宋体" w:hAnsi="宋体" w:eastAsia="宋体" w:cs="宋体"/>
          <w:spacing w:val="2"/>
          <w:sz w:val="24"/>
          <w:szCs w:val="24"/>
          <w:u w:val="single"/>
          <w:lang w:eastAsia="zh-CN"/>
        </w:rPr>
        <w:t>湖北丽源科技股份有限公司</w:t>
      </w:r>
      <w:r>
        <w:rPr>
          <w:rFonts w:hint="eastAsia" w:ascii="宋体" w:hAnsi="宋体" w:eastAsia="宋体" w:cs="宋体"/>
          <w:spacing w:val="2"/>
          <w:sz w:val="24"/>
          <w:szCs w:val="24"/>
          <w:u w:val="none"/>
          <w:lang w:eastAsia="zh-CN"/>
        </w:rPr>
        <w:t>：</w:t>
      </w:r>
    </w:p>
    <w:p>
      <w:pPr>
        <w:spacing w:before="78" w:line="360" w:lineRule="auto"/>
        <w:ind w:left="22" w:firstLine="482"/>
        <w:jc w:val="both"/>
        <w:rPr>
          <w:rFonts w:ascii="宋体" w:hAnsi="宋体" w:eastAsia="宋体" w:cs="宋体"/>
          <w:spacing w:val="-1"/>
          <w:sz w:val="24"/>
          <w:szCs w:val="24"/>
          <w:lang w:eastAsia="zh-CN"/>
        </w:rPr>
      </w:pPr>
      <w:r>
        <w:rPr>
          <w:rFonts w:ascii="宋体" w:hAnsi="宋体" w:eastAsia="宋体" w:cs="宋体"/>
          <w:spacing w:val="2"/>
          <w:sz w:val="24"/>
          <w:szCs w:val="24"/>
          <w:lang w:eastAsia="zh-CN"/>
        </w:rPr>
        <w:t>我单位自愿参加贵单位组织的</w:t>
      </w:r>
      <w:r>
        <w:rPr>
          <w:rFonts w:hint="eastAsia" w:ascii="宋体" w:hAnsi="宋体" w:eastAsia="宋体" w:cs="宋体"/>
          <w:spacing w:val="2"/>
          <w:sz w:val="24"/>
          <w:szCs w:val="24"/>
          <w:u w:val="single"/>
          <w:lang w:val="en-US" w:eastAsia="zh-CN"/>
        </w:rPr>
        <w:t xml:space="preserve"> 湖北丽源科技股份有限公司2026年度一般固废公路运输服务项目（宁夏宝丰线） </w:t>
      </w:r>
      <w:r>
        <w:rPr>
          <w:rFonts w:ascii="宋体" w:hAnsi="宋体" w:eastAsia="宋体" w:cs="宋体"/>
          <w:spacing w:val="1"/>
          <w:sz w:val="24"/>
          <w:szCs w:val="24"/>
          <w:lang w:eastAsia="zh-CN"/>
        </w:rPr>
        <w:t>投标报价活动。</w:t>
      </w:r>
      <w:r>
        <w:rPr>
          <w:rFonts w:hint="eastAsia" w:ascii="宋体" w:hAnsi="宋体" w:eastAsia="宋体" w:cs="宋体"/>
          <w:spacing w:val="1"/>
          <w:sz w:val="24"/>
          <w:szCs w:val="24"/>
          <w:lang w:eastAsia="zh-CN"/>
        </w:rPr>
        <w:t>自投标截止之日起至投标有效期届满，我单位确认邀标函及投标文件始终对我单位具有法律约束力。在本次招投标全过程中，我单位将严格遵守邀标函规定，并积极配合贵单位及相关评标工作。</w:t>
      </w:r>
      <w:r>
        <w:rPr>
          <w:rFonts w:ascii="宋体" w:hAnsi="宋体" w:eastAsia="宋体" w:cs="宋体"/>
          <w:spacing w:val="-1"/>
          <w:sz w:val="24"/>
          <w:szCs w:val="24"/>
          <w:lang w:eastAsia="zh-CN"/>
        </w:rPr>
        <w:t>如果我单位中标，我单位承诺：</w:t>
      </w:r>
    </w:p>
    <w:p>
      <w:pPr>
        <w:keepNext w:val="0"/>
        <w:keepLines w:val="0"/>
        <w:pageBreakBefore w:val="0"/>
        <w:widowControl/>
        <w:kinsoku w:val="0"/>
        <w:wordWrap/>
        <w:overflowPunct/>
        <w:topLinePunct w:val="0"/>
        <w:autoSpaceDE w:val="0"/>
        <w:autoSpaceDN w:val="0"/>
        <w:bidi w:val="0"/>
        <w:adjustRightInd w:val="0"/>
        <w:snapToGrid w:val="0"/>
        <w:spacing w:line="218" w:lineRule="auto"/>
        <w:ind w:left="41" w:firstLine="472" w:firstLineChars="200"/>
        <w:jc w:val="both"/>
        <w:textAlignment w:val="baseline"/>
        <w:rPr>
          <w:rFonts w:hint="eastAsia" w:ascii="宋体" w:hAnsi="宋体" w:eastAsia="宋体" w:cs="宋体"/>
          <w:sz w:val="24"/>
          <w:szCs w:val="24"/>
          <w:lang w:eastAsia="zh-CN"/>
        </w:rPr>
      </w:pPr>
      <w:r>
        <w:rPr>
          <w:rFonts w:ascii="宋体" w:hAnsi="宋体" w:eastAsia="宋体" w:cs="宋体"/>
          <w:spacing w:val="-2"/>
          <w:sz w:val="24"/>
          <w:szCs w:val="24"/>
          <w:lang w:eastAsia="zh-CN"/>
        </w:rPr>
        <w:t>1.按邀标函的有关规定</w:t>
      </w:r>
      <w:r>
        <w:rPr>
          <w:rFonts w:hint="eastAsia" w:ascii="宋体" w:hAnsi="宋体" w:eastAsia="宋体" w:cs="宋体"/>
          <w:spacing w:val="-2"/>
          <w:sz w:val="24"/>
          <w:szCs w:val="24"/>
          <w:lang w:val="en-US" w:eastAsia="zh-CN"/>
        </w:rPr>
        <w:t>履行全部合同责任与义务</w:t>
      </w:r>
      <w:r>
        <w:rPr>
          <w:rFonts w:ascii="宋体" w:hAnsi="宋体" w:eastAsia="宋体" w:cs="宋体"/>
          <w:spacing w:val="-2"/>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84" w:line="219" w:lineRule="auto"/>
        <w:ind w:left="26" w:firstLine="476" w:firstLineChars="200"/>
        <w:jc w:val="both"/>
        <w:textAlignment w:val="baseline"/>
        <w:rPr>
          <w:rFonts w:hint="eastAsia" w:ascii="宋体" w:hAnsi="宋体" w:eastAsia="宋体" w:cs="宋体"/>
          <w:sz w:val="24"/>
          <w:szCs w:val="24"/>
          <w:lang w:eastAsia="zh-CN"/>
        </w:rPr>
      </w:pPr>
      <w:r>
        <w:rPr>
          <w:rFonts w:ascii="宋体" w:hAnsi="宋体" w:eastAsia="宋体" w:cs="宋体"/>
          <w:spacing w:val="-1"/>
          <w:sz w:val="24"/>
          <w:szCs w:val="24"/>
          <w:lang w:eastAsia="zh-CN"/>
        </w:rPr>
        <w:t>2.在邀标函的规定时间内</w:t>
      </w:r>
      <w:r>
        <w:rPr>
          <w:rFonts w:hint="eastAsia" w:ascii="宋体" w:hAnsi="宋体" w:eastAsia="宋体" w:cs="宋体"/>
          <w:spacing w:val="-1"/>
          <w:sz w:val="24"/>
          <w:szCs w:val="24"/>
          <w:lang w:val="en-US" w:eastAsia="zh-CN"/>
        </w:rPr>
        <w:t>按招标文件、投标文件以及相关承诺的内容</w:t>
      </w:r>
      <w:r>
        <w:rPr>
          <w:rFonts w:ascii="宋体" w:hAnsi="宋体" w:eastAsia="宋体" w:cs="宋体"/>
          <w:spacing w:val="-1"/>
          <w:sz w:val="24"/>
          <w:szCs w:val="24"/>
          <w:lang w:eastAsia="zh-CN"/>
        </w:rPr>
        <w:t>签署合同</w:t>
      </w:r>
      <w:r>
        <w:rPr>
          <w:rFonts w:hint="eastAsia" w:ascii="宋体" w:hAnsi="宋体" w:eastAsia="宋体" w:cs="宋体"/>
          <w:spacing w:val="-1"/>
          <w:sz w:val="24"/>
          <w:szCs w:val="24"/>
          <w:lang w:eastAsia="zh-CN"/>
        </w:rPr>
        <w:t>。</w:t>
      </w:r>
    </w:p>
    <w:p>
      <w:pPr>
        <w:spacing w:before="183" w:line="362" w:lineRule="auto"/>
        <w:ind w:left="29" w:right="200" w:firstLine="478"/>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如我单位不能遵守上述承诺，我单位愿意接受贵单位按</w:t>
      </w:r>
      <w:r>
        <w:rPr>
          <w:rFonts w:ascii="宋体" w:hAnsi="宋体" w:eastAsia="宋体" w:cs="宋体"/>
          <w:spacing w:val="-4"/>
          <w:sz w:val="24"/>
          <w:szCs w:val="24"/>
          <w:lang w:eastAsia="zh-CN"/>
        </w:rPr>
        <w:t>照邀标函</w:t>
      </w:r>
      <w:r>
        <w:rPr>
          <w:rFonts w:hint="eastAsia" w:ascii="宋体" w:hAnsi="宋体" w:eastAsia="宋体" w:cs="宋体"/>
          <w:spacing w:val="-4"/>
          <w:sz w:val="24"/>
          <w:szCs w:val="24"/>
          <w:lang w:val="en-US" w:eastAsia="zh-CN"/>
        </w:rPr>
        <w:t>及招标文件</w:t>
      </w:r>
      <w:r>
        <w:rPr>
          <w:rFonts w:ascii="宋体" w:hAnsi="宋体" w:eastAsia="宋体" w:cs="宋体"/>
          <w:spacing w:val="-4"/>
          <w:sz w:val="24"/>
          <w:szCs w:val="24"/>
          <w:lang w:eastAsia="zh-CN"/>
        </w:rPr>
        <w:t>的有关规定</w:t>
      </w:r>
      <w:r>
        <w:rPr>
          <w:rFonts w:ascii="宋体" w:hAnsi="宋体" w:eastAsia="宋体" w:cs="宋体"/>
          <w:spacing w:val="-2"/>
          <w:sz w:val="24"/>
          <w:szCs w:val="24"/>
          <w:lang w:eastAsia="zh-CN"/>
        </w:rPr>
        <w:t>实施的任何处罚。</w:t>
      </w:r>
    </w:p>
    <w:p>
      <w:pPr>
        <w:pStyle w:val="6"/>
        <w:spacing w:line="282" w:lineRule="auto"/>
        <w:rPr>
          <w:lang w:eastAsia="zh-CN"/>
        </w:rPr>
      </w:pPr>
    </w:p>
    <w:p>
      <w:pPr>
        <w:pStyle w:val="6"/>
        <w:spacing w:line="282" w:lineRule="auto"/>
        <w:rPr>
          <w:lang w:eastAsia="zh-CN"/>
        </w:rPr>
      </w:pPr>
    </w:p>
    <w:p>
      <w:pPr>
        <w:pStyle w:val="6"/>
        <w:spacing w:line="282" w:lineRule="auto"/>
        <w:rPr>
          <w:lang w:eastAsia="zh-CN"/>
        </w:rPr>
      </w:pPr>
    </w:p>
    <w:p>
      <w:pPr>
        <w:spacing w:before="79" w:line="219" w:lineRule="auto"/>
        <w:ind w:left="0" w:firstLine="2832" w:firstLineChars="1200"/>
        <w:jc w:val="both"/>
        <w:rPr>
          <w:rFonts w:hint="eastAsia" w:ascii="宋体" w:hAnsi="宋体" w:eastAsia="宋体" w:cs="宋体"/>
          <w:sz w:val="24"/>
          <w:szCs w:val="24"/>
          <w:lang w:eastAsia="zh-CN"/>
        </w:rPr>
      </w:pPr>
      <w:r>
        <w:rPr>
          <w:rFonts w:ascii="宋体" w:hAnsi="宋体" w:eastAsia="宋体" w:cs="宋体"/>
          <w:spacing w:val="-2"/>
          <w:sz w:val="24"/>
          <w:szCs w:val="24"/>
          <w:lang w:eastAsia="zh-CN"/>
        </w:rPr>
        <w:t>投标人全称（盖章</w:t>
      </w:r>
      <w:r>
        <w:rPr>
          <w:rFonts w:ascii="宋体" w:hAnsi="宋体" w:eastAsia="宋体" w:cs="宋体"/>
          <w:spacing w:val="1"/>
          <w:sz w:val="24"/>
          <w:szCs w:val="24"/>
          <w:lang w:eastAsia="zh-CN"/>
        </w:rPr>
        <w:t>）：</w:t>
      </w:r>
    </w:p>
    <w:p>
      <w:pPr>
        <w:pStyle w:val="6"/>
        <w:spacing w:line="285" w:lineRule="auto"/>
        <w:jc w:val="right"/>
        <w:rPr>
          <w:lang w:eastAsia="zh-CN"/>
        </w:rPr>
      </w:pPr>
    </w:p>
    <w:p>
      <w:pPr>
        <w:pStyle w:val="6"/>
        <w:spacing w:line="285" w:lineRule="auto"/>
        <w:jc w:val="right"/>
        <w:rPr>
          <w:lang w:eastAsia="zh-CN"/>
        </w:rPr>
      </w:pPr>
    </w:p>
    <w:p>
      <w:pPr>
        <w:spacing w:before="79" w:line="219" w:lineRule="auto"/>
        <w:ind w:left="24"/>
        <w:jc w:val="center"/>
        <w:rPr>
          <w:rFonts w:hint="eastAsia" w:ascii="宋体" w:hAnsi="宋体" w:eastAsia="宋体" w:cs="宋体"/>
          <w:sz w:val="24"/>
          <w:szCs w:val="24"/>
          <w:lang w:eastAsia="zh-CN"/>
        </w:rPr>
      </w:pP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lang w:eastAsia="zh-CN"/>
        </w:rPr>
        <w:t>法定代表人或委托代理人（签字</w:t>
      </w:r>
      <w:r>
        <w:rPr>
          <w:rFonts w:ascii="宋体" w:hAnsi="宋体" w:eastAsia="宋体" w:cs="宋体"/>
          <w:spacing w:val="1"/>
          <w:sz w:val="24"/>
          <w:szCs w:val="24"/>
          <w:lang w:eastAsia="zh-CN"/>
        </w:rPr>
        <w:t>）：</w:t>
      </w:r>
    </w:p>
    <w:p>
      <w:pPr>
        <w:pStyle w:val="6"/>
        <w:spacing w:line="284" w:lineRule="auto"/>
        <w:jc w:val="right"/>
        <w:rPr>
          <w:lang w:eastAsia="zh-CN"/>
        </w:rPr>
      </w:pPr>
    </w:p>
    <w:p>
      <w:pPr>
        <w:pStyle w:val="6"/>
        <w:spacing w:line="285" w:lineRule="auto"/>
        <w:jc w:val="right"/>
        <w:rPr>
          <w:lang w:eastAsia="zh-CN"/>
        </w:rPr>
      </w:pPr>
    </w:p>
    <w:p>
      <w:pPr>
        <w:spacing w:before="78" w:line="219" w:lineRule="auto"/>
        <w:ind w:left="64"/>
        <w:jc w:val="center"/>
        <w:outlineLvl w:val="0"/>
        <w:rPr>
          <w:rFonts w:hint="eastAsia" w:ascii="宋体" w:hAnsi="宋体" w:eastAsia="宋体" w:cs="宋体"/>
          <w:sz w:val="24"/>
          <w:szCs w:val="24"/>
          <w:lang w:eastAsia="zh-CN"/>
        </w:rPr>
      </w:pP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13"/>
          <w:sz w:val="24"/>
          <w:szCs w:val="24"/>
          <w:lang w:eastAsia="zh-CN"/>
        </w:rPr>
        <w:t>日</w:t>
      </w:r>
    </w:p>
    <w:p>
      <w:pPr>
        <w:spacing w:line="219" w:lineRule="auto"/>
        <w:jc w:val="right"/>
        <w:rPr>
          <w:rFonts w:ascii="宋体" w:hAnsi="宋体" w:eastAsia="宋体" w:cs="宋体"/>
          <w:sz w:val="24"/>
          <w:szCs w:val="24"/>
          <w:lang w:eastAsia="zh-CN"/>
        </w:rPr>
      </w:pPr>
    </w:p>
    <w:p>
      <w:pPr>
        <w:spacing w:line="219" w:lineRule="auto"/>
        <w:rPr>
          <w:rFonts w:ascii="宋体" w:hAnsi="宋体" w:eastAsia="宋体" w:cs="宋体"/>
          <w:sz w:val="24"/>
          <w:szCs w:val="24"/>
          <w:lang w:eastAsia="zh-CN"/>
        </w:rPr>
      </w:pPr>
    </w:p>
    <w:p>
      <w:pPr>
        <w:spacing w:line="219" w:lineRule="auto"/>
        <w:rPr>
          <w:rFonts w:ascii="宋体" w:hAnsi="宋体" w:eastAsia="宋体" w:cs="宋体"/>
          <w:sz w:val="24"/>
          <w:szCs w:val="24"/>
          <w:lang w:eastAsia="zh-CN"/>
        </w:rPr>
      </w:pPr>
    </w:p>
    <w:p>
      <w:pPr>
        <w:spacing w:line="219" w:lineRule="auto"/>
        <w:rPr>
          <w:rFonts w:hint="eastAsia" w:ascii="宋体" w:hAnsi="宋体" w:eastAsia="宋体" w:cs="宋体"/>
          <w:sz w:val="24"/>
          <w:szCs w:val="24"/>
          <w:lang w:eastAsia="zh-CN"/>
        </w:rPr>
      </w:pPr>
    </w:p>
    <w:p>
      <w:pPr>
        <w:spacing w:line="240" w:lineRule="auto"/>
        <w:rPr>
          <w:rFonts w:hint="eastAsia" w:ascii="Arial" w:hAnsi="Arial" w:eastAsia="Arial" w:cs="Arial"/>
          <w:snapToGrid w:val="0"/>
          <w:color w:val="000000"/>
          <w:sz w:val="21"/>
          <w:szCs w:val="21"/>
          <w:lang w:val="en-US" w:eastAsia="zh-CN" w:bidi="ar-SA"/>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jc w:val="center"/>
        <w:rPr>
          <w:rFonts w:hint="eastAsia"/>
          <w:lang w:val="en-US" w:eastAsia="zh-CN"/>
        </w:rPr>
      </w:pPr>
    </w:p>
    <w:p>
      <w:pPr>
        <w:spacing w:line="240" w:lineRule="auto"/>
        <w:rPr>
          <w:rFonts w:hint="eastAsia"/>
          <w:lang w:val="en-US" w:eastAsia="zh-CN"/>
        </w:rPr>
      </w:pPr>
    </w:p>
    <w:p>
      <w:pPr>
        <w:tabs>
          <w:tab w:val="center" w:pos="4261"/>
        </w:tabs>
        <w:spacing w:line="240" w:lineRule="auto"/>
        <w:rPr>
          <w:rFonts w:hint="eastAsia" w:ascii="宋体" w:hAnsi="宋体" w:eastAsia="宋体" w:cs="宋体"/>
          <w:sz w:val="24"/>
          <w:szCs w:val="24"/>
          <w:lang w:eastAsia="zh-CN"/>
        </w:rPr>
      </w:pPr>
      <w:r>
        <w:rPr>
          <w:rFonts w:hint="eastAsia"/>
          <w:lang w:val="en-US" w:eastAsia="zh-CN"/>
        </w:rPr>
        <w:tab/>
      </w:r>
      <w:r>
        <w:rPr>
          <w:rFonts w:hint="eastAsia" w:ascii="宋体" w:hAnsi="宋体" w:eastAsia="宋体" w:cs="宋体"/>
          <w:b/>
          <w:bCs/>
          <w:spacing w:val="-5"/>
          <w:sz w:val="24"/>
          <w:szCs w:val="24"/>
          <w:lang w:val="en-US" w:eastAsia="zh-CN"/>
        </w:rPr>
        <w:t>二、</w:t>
      </w:r>
      <w:r>
        <w:rPr>
          <w:rFonts w:ascii="宋体" w:hAnsi="宋体" w:eastAsia="宋体" w:cs="宋体"/>
          <w:b/>
          <w:bCs/>
          <w:spacing w:val="-5"/>
          <w:sz w:val="24"/>
          <w:szCs w:val="24"/>
          <w:lang w:eastAsia="zh-CN"/>
        </w:rPr>
        <w:t>报价一览表</w:t>
      </w:r>
    </w:p>
    <w:p>
      <w:pPr>
        <w:spacing w:line="70" w:lineRule="exact"/>
        <w:rPr>
          <w:lang w:eastAsia="zh-CN"/>
        </w:rPr>
      </w:pPr>
    </w:p>
    <w:tbl>
      <w:tblPr>
        <w:tblStyle w:val="14"/>
        <w:tblW w:w="892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8"/>
        <w:gridCol w:w="69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jc w:val="center"/>
        </w:trPr>
        <w:tc>
          <w:tcPr>
            <w:tcW w:w="2018" w:type="dxa"/>
            <w:vAlign w:val="center"/>
          </w:tcPr>
          <w:p>
            <w:pPr>
              <w:pStyle w:val="15"/>
              <w:spacing w:before="0" w:beforeLines="50" w:line="288" w:lineRule="auto"/>
              <w:ind w:left="105" w:leftChars="50"/>
              <w:jc w:val="center"/>
              <w:rPr>
                <w:rFonts w:hint="eastAsia"/>
                <w:color w:val="auto"/>
              </w:rPr>
            </w:pPr>
            <w:r>
              <w:rPr>
                <w:color w:val="auto"/>
                <w:spacing w:val="6"/>
              </w:rPr>
              <w:t>项目名称</w:t>
            </w:r>
          </w:p>
        </w:tc>
        <w:tc>
          <w:tcPr>
            <w:tcW w:w="6911" w:type="dxa"/>
            <w:vAlign w:val="center"/>
          </w:tcPr>
          <w:p>
            <w:pPr>
              <w:pStyle w:val="15"/>
              <w:spacing w:before="0" w:beforeLines="50" w:line="288" w:lineRule="auto"/>
              <w:ind w:left="105" w:leftChars="50" w:right="0" w:rightChars="0" w:firstLine="0" w:firstLineChars="0"/>
              <w:jc w:val="left"/>
              <w:rPr>
                <w:rFonts w:hint="eastAsia"/>
                <w:color w:val="auto"/>
                <w:lang w:eastAsia="zh-CN"/>
              </w:rPr>
            </w:pPr>
            <w:r>
              <w:rPr>
                <w:rFonts w:hint="eastAsia"/>
                <w:color w:val="auto"/>
                <w:lang w:eastAsia="zh-CN"/>
              </w:rPr>
              <w:t>湖北丽源科技股份有限公司2026年度一般固废公路运输服务项目（宁夏宝丰线）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2018" w:type="dxa"/>
            <w:vAlign w:val="center"/>
          </w:tcPr>
          <w:p>
            <w:pPr>
              <w:pStyle w:val="15"/>
              <w:spacing w:before="0" w:beforeLines="50" w:line="288" w:lineRule="auto"/>
              <w:ind w:left="105" w:leftChars="50"/>
              <w:jc w:val="center"/>
              <w:rPr>
                <w:rFonts w:hint="eastAsia"/>
                <w:color w:val="auto"/>
                <w:spacing w:val="6"/>
                <w:lang w:eastAsia="zh-CN"/>
              </w:rPr>
            </w:pPr>
            <w:r>
              <w:rPr>
                <w:rFonts w:hint="eastAsia"/>
                <w:color w:val="auto"/>
                <w:spacing w:val="6"/>
                <w:lang w:eastAsia="zh-CN"/>
              </w:rPr>
              <w:t>项目编号</w:t>
            </w:r>
          </w:p>
        </w:tc>
        <w:tc>
          <w:tcPr>
            <w:tcW w:w="6911" w:type="dxa"/>
            <w:vAlign w:val="center"/>
          </w:tcPr>
          <w:p>
            <w:pPr>
              <w:pStyle w:val="15"/>
              <w:spacing w:before="0" w:beforeLines="50" w:line="288" w:lineRule="auto"/>
              <w:ind w:left="105" w:leftChars="50" w:right="0" w:rightChars="0" w:firstLine="0" w:firstLineChars="0"/>
              <w:jc w:val="left"/>
              <w:rPr>
                <w:rFonts w:hint="eastAsia" w:eastAsia="宋体"/>
                <w:color w:val="auto"/>
                <w:lang w:eastAsia="zh-CN"/>
              </w:rPr>
            </w:pPr>
            <w:r>
              <w:rPr>
                <w:rFonts w:hint="eastAsia"/>
                <w:color w:val="auto"/>
              </w:rPr>
              <w:t>L</w:t>
            </w:r>
            <w:r>
              <w:rPr>
                <w:rFonts w:hint="eastAsia"/>
                <w:color w:val="auto"/>
                <w:lang w:val="en-US" w:eastAsia="zh-CN"/>
              </w:rPr>
              <w:t>Y</w:t>
            </w:r>
            <w:r>
              <w:rPr>
                <w:rFonts w:hint="eastAsia"/>
                <w:color w:val="auto"/>
              </w:rPr>
              <w:t>-2025001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2018" w:type="dxa"/>
            <w:vAlign w:val="center"/>
          </w:tcPr>
          <w:p>
            <w:pPr>
              <w:pStyle w:val="15"/>
              <w:spacing w:before="0" w:beforeLines="50" w:line="288" w:lineRule="auto"/>
              <w:ind w:left="105" w:leftChars="50"/>
              <w:jc w:val="center"/>
              <w:rPr>
                <w:rFonts w:hint="eastAsia"/>
                <w:color w:val="auto"/>
              </w:rPr>
            </w:pPr>
            <w:r>
              <w:rPr>
                <w:color w:val="auto"/>
                <w:spacing w:val="7"/>
              </w:rPr>
              <w:t>运输路线</w:t>
            </w:r>
          </w:p>
        </w:tc>
        <w:tc>
          <w:tcPr>
            <w:tcW w:w="6911" w:type="dxa"/>
            <w:vAlign w:val="center"/>
          </w:tcPr>
          <w:p>
            <w:pPr>
              <w:pStyle w:val="15"/>
              <w:spacing w:before="0" w:beforeLines="50" w:line="288" w:lineRule="auto"/>
              <w:ind w:left="105" w:leftChars="50" w:right="0" w:rightChars="0"/>
              <w:jc w:val="left"/>
              <w:rPr>
                <w:rFonts w:hint="default"/>
                <w:color w:val="auto"/>
                <w:lang w:val="en-US" w:eastAsia="zh-CN"/>
              </w:rPr>
            </w:pPr>
            <w:r>
              <w:rPr>
                <w:color w:val="auto"/>
                <w:spacing w:val="9"/>
                <w:lang w:eastAsia="zh-CN"/>
              </w:rPr>
              <w:t>起点：</w:t>
            </w:r>
            <w:r>
              <w:rPr>
                <w:rFonts w:hint="eastAsia"/>
                <w:color w:val="auto"/>
                <w:spacing w:val="9"/>
                <w:lang w:val="en-US" w:eastAsia="zh-CN"/>
              </w:rPr>
              <w:t>宁夏回族自治区银川市灵武市宁东镇宝丰工业园</w:t>
            </w:r>
          </w:p>
          <w:p>
            <w:pPr>
              <w:pStyle w:val="15"/>
              <w:spacing w:before="0" w:beforeLines="50" w:line="288" w:lineRule="auto"/>
              <w:ind w:left="105" w:leftChars="50" w:right="0" w:rightChars="0"/>
              <w:jc w:val="left"/>
              <w:rPr>
                <w:rFonts w:hint="default"/>
                <w:color w:val="auto"/>
                <w:lang w:val="en-US" w:eastAsia="zh-CN"/>
              </w:rPr>
            </w:pPr>
            <w:r>
              <w:rPr>
                <w:color w:val="auto"/>
                <w:spacing w:val="6"/>
                <w:lang w:eastAsia="zh-CN"/>
              </w:rPr>
              <w:t>终点：</w:t>
            </w:r>
            <w:r>
              <w:rPr>
                <w:rFonts w:hint="eastAsia"/>
                <w:color w:val="auto"/>
                <w:spacing w:val="9"/>
                <w:lang w:val="en-US" w:eastAsia="zh-CN"/>
              </w:rPr>
              <w:t>湖北省荆州市松滋市陈店镇丽源大道1号（丽源科技）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2018" w:type="dxa"/>
            <w:vAlign w:val="center"/>
          </w:tcPr>
          <w:p>
            <w:pPr>
              <w:pStyle w:val="15"/>
              <w:spacing w:before="0" w:beforeLines="50" w:line="288" w:lineRule="auto"/>
              <w:ind w:left="105" w:leftChars="50"/>
              <w:jc w:val="center"/>
              <w:rPr>
                <w:rFonts w:hint="eastAsia"/>
                <w:lang w:eastAsia="zh-CN"/>
              </w:rPr>
            </w:pPr>
            <w:r>
              <w:rPr>
                <w:spacing w:val="7"/>
                <w:lang w:eastAsia="zh-CN"/>
              </w:rPr>
              <w:t>运输单价</w:t>
            </w:r>
          </w:p>
        </w:tc>
        <w:tc>
          <w:tcPr>
            <w:tcW w:w="6911" w:type="dxa"/>
            <w:vAlign w:val="center"/>
          </w:tcPr>
          <w:p>
            <w:pPr>
              <w:pStyle w:val="15"/>
              <w:spacing w:before="0" w:beforeLines="50" w:line="288" w:lineRule="auto"/>
              <w:ind w:left="105" w:leftChars="50" w:right="0" w:rightChars="0"/>
              <w:jc w:val="left"/>
              <w:rPr>
                <w:rFonts w:hint="default"/>
                <w:lang w:val="en-US" w:eastAsia="zh-CN"/>
              </w:rPr>
            </w:pPr>
            <w:r>
              <w:rPr>
                <w:rFonts w:hint="eastAsia"/>
                <w:spacing w:val="7"/>
                <w:lang w:val="en-US" w:eastAsia="zh-CN"/>
              </w:rPr>
              <w:t>详见</w:t>
            </w:r>
            <w:r>
              <w:rPr>
                <w:rFonts w:hint="eastAsia"/>
                <w:b/>
                <w:bCs/>
                <w:spacing w:val="7"/>
                <w:lang w:val="en-US" w:eastAsia="zh-CN"/>
              </w:rPr>
              <w:t>附表1.一般固废公路运输服务投标报价表</w:t>
            </w:r>
            <w:r>
              <w:rPr>
                <w:rFonts w:hint="eastAsia"/>
                <w:spacing w:val="7"/>
                <w:lang w:val="en-US" w:eastAsia="zh-CN"/>
              </w:rPr>
              <w:t>。</w:t>
            </w:r>
            <w:r>
              <w:rPr>
                <w:rFonts w:hint="eastAsia"/>
                <w:b/>
                <w:bCs/>
                <w:spacing w:val="7"/>
                <w:lang w:val="en-US" w:eastAsia="zh-CN"/>
              </w:rPr>
              <w:t>投标单位须在含税单价栏填入报价。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5" w:hRule="atLeast"/>
          <w:jc w:val="center"/>
        </w:trPr>
        <w:tc>
          <w:tcPr>
            <w:tcW w:w="2018" w:type="dxa"/>
            <w:vAlign w:val="center"/>
          </w:tcPr>
          <w:p>
            <w:pPr>
              <w:pStyle w:val="15"/>
              <w:spacing w:before="0" w:beforeLines="50" w:line="288" w:lineRule="auto"/>
              <w:ind w:left="105" w:leftChars="50"/>
              <w:jc w:val="center"/>
              <w:rPr>
                <w:rFonts w:hint="eastAsia"/>
                <w:color w:val="auto"/>
                <w:lang w:eastAsia="zh-CN"/>
              </w:rPr>
            </w:pPr>
            <w:r>
              <w:rPr>
                <w:color w:val="auto"/>
                <w:spacing w:val="7"/>
                <w:lang w:eastAsia="zh-CN"/>
              </w:rPr>
              <w:t>运输数量</w:t>
            </w:r>
          </w:p>
          <w:p>
            <w:pPr>
              <w:pStyle w:val="15"/>
              <w:spacing w:before="0" w:beforeLines="50" w:line="288" w:lineRule="auto"/>
              <w:ind w:left="105" w:leftChars="50"/>
              <w:jc w:val="center"/>
              <w:rPr>
                <w:rFonts w:hint="eastAsia"/>
                <w:color w:val="auto"/>
                <w:lang w:eastAsia="zh-CN"/>
              </w:rPr>
            </w:pPr>
            <w:r>
              <w:rPr>
                <w:color w:val="auto"/>
                <w:spacing w:val="5"/>
                <w:lang w:eastAsia="zh-CN"/>
              </w:rPr>
              <w:t>（单位：吨）</w:t>
            </w:r>
          </w:p>
        </w:tc>
        <w:tc>
          <w:tcPr>
            <w:tcW w:w="6911" w:type="dxa"/>
            <w:vAlign w:val="center"/>
          </w:tcPr>
          <w:p>
            <w:pPr>
              <w:pStyle w:val="15"/>
              <w:spacing w:before="0" w:beforeLines="50" w:line="288" w:lineRule="auto"/>
              <w:ind w:left="105" w:leftChars="50" w:right="0" w:rightChars="0"/>
              <w:jc w:val="left"/>
              <w:rPr>
                <w:rFonts w:hint="eastAsia" w:ascii="宋体" w:hAnsi="宋体" w:eastAsia="宋体" w:cs="宋体"/>
                <w:i w:val="0"/>
                <w:iCs w:val="0"/>
                <w:caps w:val="0"/>
                <w:spacing w:val="-2"/>
                <w:sz w:val="24"/>
                <w:szCs w:val="24"/>
                <w:shd w:val="clear" w:fill="FFFFFF"/>
              </w:rPr>
            </w:pPr>
            <w:r>
              <w:rPr>
                <w:rFonts w:hint="eastAsia" w:ascii="宋体" w:hAnsi="宋体" w:eastAsia="宋体" w:cs="宋体"/>
                <w:i w:val="0"/>
                <w:iCs w:val="0"/>
                <w:caps w:val="0"/>
                <w:spacing w:val="-2"/>
                <w:sz w:val="24"/>
                <w:szCs w:val="24"/>
                <w:shd w:val="clear" w:fill="FFFFFF"/>
              </w:rPr>
              <w:t>本项目</w:t>
            </w:r>
            <w:r>
              <w:rPr>
                <w:rFonts w:hint="eastAsia" w:cs="宋体"/>
                <w:i w:val="0"/>
                <w:iCs w:val="0"/>
                <w:caps w:val="0"/>
                <w:spacing w:val="-2"/>
                <w:sz w:val="24"/>
                <w:szCs w:val="24"/>
                <w:shd w:val="clear" w:fill="FFFFFF"/>
                <w:lang w:val="en-US" w:eastAsia="zh-CN"/>
              </w:rPr>
              <w:t>货物类别为一般固废，</w:t>
            </w:r>
            <w:r>
              <w:rPr>
                <w:rFonts w:hint="eastAsia" w:ascii="宋体" w:hAnsi="宋体" w:eastAsia="宋体" w:cs="宋体"/>
                <w:i w:val="0"/>
                <w:iCs w:val="0"/>
                <w:caps w:val="0"/>
                <w:spacing w:val="-2"/>
                <w:sz w:val="24"/>
                <w:szCs w:val="24"/>
                <w:shd w:val="clear" w:fill="FFFFFF"/>
              </w:rPr>
              <w:t>运输总量</w:t>
            </w:r>
            <w:r>
              <w:rPr>
                <w:rStyle w:val="12"/>
                <w:rFonts w:hint="eastAsia" w:ascii="宋体" w:hAnsi="宋体" w:eastAsia="宋体" w:cs="宋体"/>
                <w:b/>
                <w:bCs/>
                <w:i w:val="0"/>
                <w:iCs w:val="0"/>
                <w:caps w:val="0"/>
                <w:spacing w:val="-2"/>
                <w:sz w:val="24"/>
                <w:szCs w:val="24"/>
                <w:shd w:val="clear" w:fill="FFFFFF"/>
                <w:vertAlign w:val="baseline"/>
              </w:rPr>
              <w:t>预估</w:t>
            </w:r>
            <w:r>
              <w:rPr>
                <w:rFonts w:hint="eastAsia" w:ascii="宋体" w:hAnsi="宋体" w:eastAsia="宋体" w:cs="宋体"/>
                <w:i w:val="0"/>
                <w:iCs w:val="0"/>
                <w:caps w:val="0"/>
                <w:spacing w:val="-2"/>
                <w:sz w:val="24"/>
                <w:szCs w:val="24"/>
                <w:shd w:val="clear" w:fill="FFFFFF"/>
              </w:rPr>
              <w:t>约为</w:t>
            </w:r>
            <w:r>
              <w:rPr>
                <w:rFonts w:hint="eastAsia" w:cs="宋体"/>
                <w:i w:val="0"/>
                <w:iCs w:val="0"/>
                <w:caps w:val="0"/>
                <w:spacing w:val="-2"/>
                <w:sz w:val="24"/>
                <w:szCs w:val="24"/>
                <w:u w:val="single"/>
                <w:shd w:val="clear" w:fill="FFFFFF"/>
                <w:lang w:val="en-US" w:eastAsia="zh-CN"/>
              </w:rPr>
              <w:t>12000</w:t>
            </w:r>
            <w:r>
              <w:rPr>
                <w:rFonts w:hint="eastAsia" w:ascii="宋体" w:hAnsi="宋体" w:eastAsia="宋体" w:cs="宋体"/>
                <w:i w:val="0"/>
                <w:iCs w:val="0"/>
                <w:caps w:val="0"/>
                <w:spacing w:val="-2"/>
                <w:sz w:val="24"/>
                <w:szCs w:val="24"/>
                <w:shd w:val="clear" w:fill="FFFFFF"/>
              </w:rPr>
              <w:t>吨。实际运输计划将根据项目进度动态分配，并</w:t>
            </w:r>
            <w:r>
              <w:rPr>
                <w:rFonts w:hint="eastAsia" w:ascii="宋体" w:hAnsi="宋体" w:eastAsia="宋体" w:cs="宋体"/>
                <w:b/>
                <w:bCs/>
                <w:i w:val="0"/>
                <w:iCs w:val="0"/>
                <w:caps w:val="0"/>
                <w:spacing w:val="-2"/>
                <w:sz w:val="24"/>
                <w:szCs w:val="24"/>
                <w:shd w:val="clear" w:fill="FFFFFF"/>
              </w:rPr>
              <w:t>以最终实际承运数量为准。</w:t>
            </w:r>
            <w:r>
              <w:rPr>
                <w:rFonts w:hint="eastAsia" w:ascii="宋体" w:hAnsi="宋体" w:eastAsia="宋体" w:cs="宋体"/>
                <w:i w:val="0"/>
                <w:iCs w:val="0"/>
                <w:caps w:val="0"/>
                <w:spacing w:val="-2"/>
                <w:sz w:val="24"/>
                <w:szCs w:val="24"/>
                <w:shd w:val="clear" w:fill="FFFFFF"/>
              </w:rPr>
              <w:t>招标单位</w:t>
            </w:r>
            <w:r>
              <w:rPr>
                <w:rStyle w:val="12"/>
                <w:rFonts w:hint="eastAsia" w:ascii="宋体" w:hAnsi="宋体" w:eastAsia="宋体" w:cs="宋体"/>
                <w:b w:val="0"/>
                <w:bCs w:val="0"/>
                <w:i w:val="0"/>
                <w:iCs w:val="0"/>
                <w:caps w:val="0"/>
                <w:spacing w:val="-2"/>
                <w:sz w:val="24"/>
                <w:szCs w:val="24"/>
                <w:shd w:val="clear" w:fill="FFFFFF"/>
                <w:vertAlign w:val="baseline"/>
              </w:rPr>
              <w:t>不承诺且不保证</w:t>
            </w:r>
            <w:r>
              <w:rPr>
                <w:rFonts w:hint="eastAsia" w:ascii="宋体" w:hAnsi="宋体" w:eastAsia="宋体" w:cs="宋体"/>
                <w:i w:val="0"/>
                <w:iCs w:val="0"/>
                <w:caps w:val="0"/>
                <w:spacing w:val="-2"/>
                <w:sz w:val="24"/>
                <w:szCs w:val="24"/>
                <w:shd w:val="clear" w:fill="FFFFFF"/>
              </w:rPr>
              <w:t>运输单位的最低工作量。各投标单位</w:t>
            </w:r>
            <w:r>
              <w:rPr>
                <w:rFonts w:hint="eastAsia" w:ascii="宋体" w:hAnsi="宋体" w:eastAsia="宋体" w:cs="宋体"/>
                <w:i w:val="0"/>
                <w:iCs w:val="0"/>
                <w:caps w:val="0"/>
                <w:spacing w:val="-2"/>
                <w:sz w:val="24"/>
                <w:szCs w:val="24"/>
                <w:shd w:val="clear" w:fill="FFFFFF"/>
                <w:lang w:val="en-US" w:eastAsia="zh-CN"/>
              </w:rPr>
              <w:t>可</w:t>
            </w:r>
            <w:r>
              <w:rPr>
                <w:rFonts w:hint="eastAsia" w:ascii="宋体" w:hAnsi="宋体" w:eastAsia="宋体" w:cs="宋体"/>
                <w:i w:val="0"/>
                <w:iCs w:val="0"/>
                <w:caps w:val="0"/>
                <w:spacing w:val="-2"/>
                <w:sz w:val="24"/>
                <w:szCs w:val="24"/>
                <w:shd w:val="clear" w:fill="FFFFFF"/>
              </w:rPr>
              <w:t>根据自身运力情况，在投标文件中填报</w:t>
            </w:r>
            <w:r>
              <w:rPr>
                <w:rStyle w:val="12"/>
                <w:rFonts w:hint="eastAsia" w:ascii="宋体" w:hAnsi="宋体" w:eastAsia="宋体" w:cs="宋体"/>
                <w:b/>
                <w:bCs/>
                <w:i w:val="0"/>
                <w:iCs w:val="0"/>
                <w:caps w:val="0"/>
                <w:spacing w:val="-2"/>
                <w:sz w:val="24"/>
                <w:szCs w:val="24"/>
                <w:shd w:val="clear" w:fill="FFFFFF"/>
                <w:vertAlign w:val="baseline"/>
              </w:rPr>
              <w:t>可承运的数量</w:t>
            </w:r>
            <w:r>
              <w:rPr>
                <w:rFonts w:hint="eastAsia" w:ascii="宋体" w:hAnsi="宋体" w:eastAsia="宋体" w:cs="宋体"/>
                <w:i w:val="0"/>
                <w:iCs w:val="0"/>
                <w:caps w:val="0"/>
                <w:spacing w:val="-2"/>
                <w:sz w:val="24"/>
                <w:szCs w:val="24"/>
                <w:shd w:val="clear" w:fill="FFFFFF"/>
              </w:rPr>
              <w:t>。</w:t>
            </w:r>
          </w:p>
          <w:p>
            <w:pPr>
              <w:pStyle w:val="15"/>
              <w:spacing w:before="0" w:beforeLines="50" w:line="288" w:lineRule="auto"/>
              <w:ind w:left="105" w:leftChars="50" w:right="0" w:rightChars="0"/>
              <w:jc w:val="left"/>
              <w:rPr>
                <w:rFonts w:hint="default" w:ascii="Segoe UI" w:hAnsi="Segoe UI" w:cs="Segoe UI"/>
                <w:spacing w:val="-2"/>
                <w:shd w:val="clear" w:fill="FFFFFF"/>
                <w:lang w:eastAsia="zh-CN"/>
              </w:rPr>
            </w:pPr>
            <w:r>
              <w:rPr>
                <w:rFonts w:hint="eastAsia" w:ascii="宋体" w:hAnsi="宋体" w:eastAsia="宋体" w:cs="宋体"/>
                <w:i w:val="0"/>
                <w:iCs w:val="0"/>
                <w:caps w:val="0"/>
                <w:spacing w:val="-2"/>
                <w:sz w:val="24"/>
                <w:szCs w:val="24"/>
                <w:shd w:val="clear" w:fill="FFFFFF"/>
                <w:lang w:val="en-US" w:eastAsia="zh-CN"/>
              </w:rPr>
              <w:t>承诺可承运数量为：</w:t>
            </w:r>
            <w:r>
              <w:rPr>
                <w:rFonts w:hint="eastAsia" w:ascii="宋体" w:hAnsi="宋体" w:eastAsia="宋体" w:cs="宋体"/>
                <w:i w:val="0"/>
                <w:iCs w:val="0"/>
                <w:caps w:val="0"/>
                <w:spacing w:val="-2"/>
                <w:sz w:val="24"/>
                <w:szCs w:val="24"/>
                <w:u w:val="single"/>
                <w:shd w:val="clear" w:fill="FFFFFF"/>
                <w:lang w:val="en-US" w:eastAsia="zh-CN"/>
              </w:rPr>
              <w:t xml:space="preserve">       </w:t>
            </w:r>
            <w:r>
              <w:rPr>
                <w:rFonts w:hint="eastAsia" w:ascii="宋体" w:hAnsi="宋体" w:eastAsia="宋体" w:cs="宋体"/>
                <w:i w:val="0"/>
                <w:iCs w:val="0"/>
                <w:caps w:val="0"/>
                <w:spacing w:val="-2"/>
                <w:sz w:val="24"/>
                <w:szCs w:val="24"/>
                <w:u w:val="none"/>
                <w:shd w:val="clear" w:fill="FFFFFF"/>
                <w:lang w:val="en-US" w:eastAsia="zh-CN"/>
              </w:rPr>
              <w:t>吨</w:t>
            </w:r>
            <w:r>
              <w:rPr>
                <w:rFonts w:hint="eastAsia" w:cs="宋体"/>
                <w:i w:val="0"/>
                <w:iCs w:val="0"/>
                <w:caps w:val="0"/>
                <w:spacing w:val="-2"/>
                <w:sz w:val="24"/>
                <w:szCs w:val="24"/>
                <w:u w:val="none"/>
                <w:shd w:val="clear" w:fill="FFFFFF"/>
                <w:lang w:val="en-US" w:eastAsia="zh-CN"/>
              </w:rPr>
              <w:t>（由投标单位填报）</w:t>
            </w:r>
            <w:r>
              <w:rPr>
                <w:rFonts w:hint="eastAsia" w:ascii="宋体" w:hAnsi="宋体" w:eastAsia="宋体" w:cs="宋体"/>
                <w:i w:val="0"/>
                <w:iCs w:val="0"/>
                <w:caps w:val="0"/>
                <w:spacing w:val="-2"/>
                <w:sz w:val="24"/>
                <w:szCs w:val="24"/>
                <w:u w:val="none"/>
                <w:shd w:val="clear" w:fill="FFFFFF"/>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jc w:val="center"/>
        </w:trPr>
        <w:tc>
          <w:tcPr>
            <w:tcW w:w="2018" w:type="dxa"/>
            <w:vAlign w:val="center"/>
          </w:tcPr>
          <w:p>
            <w:pPr>
              <w:pStyle w:val="15"/>
              <w:spacing w:before="0" w:beforeLines="50" w:line="288" w:lineRule="auto"/>
              <w:ind w:left="105" w:leftChars="50"/>
              <w:jc w:val="center"/>
              <w:rPr>
                <w:rFonts w:hint="eastAsia"/>
                <w:color w:val="auto"/>
              </w:rPr>
            </w:pPr>
            <w:r>
              <w:rPr>
                <w:color w:val="auto"/>
                <w:spacing w:val="7"/>
              </w:rPr>
              <w:t>增值税税率</w:t>
            </w:r>
          </w:p>
        </w:tc>
        <w:tc>
          <w:tcPr>
            <w:tcW w:w="6911" w:type="dxa"/>
            <w:vAlign w:val="center"/>
          </w:tcPr>
          <w:p>
            <w:pPr>
              <w:pStyle w:val="15"/>
              <w:spacing w:before="0" w:beforeLines="50" w:line="288" w:lineRule="auto"/>
              <w:ind w:left="105" w:leftChars="50" w:right="0" w:rightChars="0"/>
              <w:jc w:val="left"/>
              <w:rPr>
                <w:rFonts w:hint="eastAsia"/>
                <w:color w:val="auto"/>
              </w:rPr>
            </w:pPr>
            <w:r>
              <w:rPr>
                <w:color w:val="auto"/>
                <w:position w:val="1"/>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jc w:val="center"/>
        </w:trPr>
        <w:tc>
          <w:tcPr>
            <w:tcW w:w="2018" w:type="dxa"/>
            <w:vAlign w:val="center"/>
          </w:tcPr>
          <w:p>
            <w:pPr>
              <w:pStyle w:val="15"/>
              <w:spacing w:before="0" w:beforeLines="50" w:line="288" w:lineRule="auto"/>
              <w:ind w:left="105" w:leftChars="50"/>
              <w:jc w:val="center"/>
              <w:rPr>
                <w:rFonts w:hint="eastAsia"/>
                <w:color w:val="auto"/>
              </w:rPr>
            </w:pPr>
            <w:r>
              <w:rPr>
                <w:color w:val="auto"/>
                <w:spacing w:val="6"/>
              </w:rPr>
              <w:t>服务期</w:t>
            </w:r>
          </w:p>
        </w:tc>
        <w:tc>
          <w:tcPr>
            <w:tcW w:w="6911" w:type="dxa"/>
            <w:vAlign w:val="center"/>
          </w:tcPr>
          <w:p>
            <w:pPr>
              <w:pStyle w:val="15"/>
              <w:spacing w:before="0" w:beforeLines="50" w:line="288" w:lineRule="auto"/>
              <w:ind w:left="105" w:leftChars="50" w:right="0" w:rightChars="0"/>
              <w:jc w:val="left"/>
              <w:rPr>
                <w:rFonts w:hint="eastAsia"/>
                <w:color w:val="auto"/>
                <w:spacing w:val="8"/>
                <w:lang w:eastAsia="zh-CN"/>
              </w:rPr>
            </w:pPr>
            <w:r>
              <w:rPr>
                <w:rFonts w:hint="eastAsia"/>
                <w:color w:val="auto"/>
                <w:spacing w:val="8"/>
                <w:lang w:val="en-US" w:eastAsia="zh-CN"/>
              </w:rPr>
              <w:t xml:space="preserve"> 1 </w:t>
            </w:r>
            <w:r>
              <w:rPr>
                <w:color w:val="auto"/>
                <w:spacing w:val="8"/>
                <w:lang w:eastAsia="zh-CN"/>
              </w:rPr>
              <w:t>年，具体运输时间以甲方通知时间为准。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jc w:val="center"/>
        </w:trPr>
        <w:tc>
          <w:tcPr>
            <w:tcW w:w="2018" w:type="dxa"/>
            <w:vAlign w:val="center"/>
          </w:tcPr>
          <w:p>
            <w:pPr>
              <w:pStyle w:val="15"/>
              <w:spacing w:before="0" w:beforeLines="50" w:line="288" w:lineRule="auto"/>
              <w:ind w:left="105" w:leftChars="50"/>
              <w:jc w:val="center"/>
              <w:rPr>
                <w:rFonts w:hint="eastAsia"/>
                <w:color w:val="auto"/>
              </w:rPr>
            </w:pPr>
            <w:r>
              <w:rPr>
                <w:color w:val="auto"/>
                <w:spacing w:val="3"/>
              </w:rPr>
              <w:t>备注</w:t>
            </w:r>
          </w:p>
        </w:tc>
        <w:tc>
          <w:tcPr>
            <w:tcW w:w="6911" w:type="dxa"/>
            <w:vAlign w:val="center"/>
          </w:tcPr>
          <w:p>
            <w:pPr>
              <w:pStyle w:val="15"/>
              <w:spacing w:before="0" w:beforeLines="50" w:line="288" w:lineRule="auto"/>
              <w:ind w:left="105" w:leftChars="50" w:right="0" w:rightChars="0"/>
              <w:jc w:val="left"/>
              <w:rPr>
                <w:rFonts w:hint="eastAsia" w:ascii="Calibri" w:hAnsi="Calibri" w:eastAsia="Calibri" w:cs="Calibri"/>
                <w:color w:val="auto"/>
                <w:spacing w:val="8"/>
                <w:lang w:eastAsia="zh-CN"/>
              </w:rPr>
            </w:pPr>
            <w:r>
              <w:rPr>
                <w:rFonts w:hint="eastAsia" w:ascii="Calibri" w:hAnsi="Calibri" w:eastAsia="Calibri" w:cs="Calibri"/>
                <w:color w:val="auto"/>
                <w:spacing w:val="8"/>
                <w:lang w:val="en-US" w:eastAsia="zh-CN"/>
              </w:rPr>
              <w:t>1.</w:t>
            </w:r>
            <w:r>
              <w:rPr>
                <w:rFonts w:hint="eastAsia" w:ascii="Calibri" w:hAnsi="Calibri" w:eastAsia="Calibri" w:cs="Calibri"/>
                <w:color w:val="auto"/>
                <w:spacing w:val="8"/>
                <w:lang w:eastAsia="zh-CN"/>
              </w:rPr>
              <w:t>参与报价的运输单位应充分考虑服务期内可能出现的运输市场波动等风险因素。</w:t>
            </w:r>
          </w:p>
          <w:p>
            <w:pPr>
              <w:pStyle w:val="15"/>
              <w:spacing w:before="0" w:beforeLines="50" w:line="288" w:lineRule="auto"/>
              <w:ind w:left="105" w:leftChars="50" w:right="0" w:rightChars="0"/>
              <w:jc w:val="left"/>
              <w:rPr>
                <w:rFonts w:hint="eastAsia" w:ascii="Calibri" w:hAnsi="Calibri" w:eastAsia="Calibri" w:cs="Calibri"/>
                <w:color w:val="auto"/>
                <w:spacing w:val="8"/>
                <w:lang w:eastAsia="zh-CN"/>
              </w:rPr>
            </w:pPr>
            <w:r>
              <w:rPr>
                <w:rFonts w:hint="eastAsia" w:ascii="Calibri" w:hAnsi="Calibri" w:eastAsia="Calibri" w:cs="Calibri"/>
                <w:color w:val="auto"/>
                <w:spacing w:val="8"/>
                <w:lang w:val="en-US" w:eastAsia="zh-CN"/>
              </w:rPr>
              <w:t>2.</w:t>
            </w:r>
            <w:r>
              <w:rPr>
                <w:rFonts w:hint="eastAsia" w:ascii="Calibri" w:hAnsi="Calibri" w:eastAsia="Calibri" w:cs="Calibri"/>
                <w:color w:val="auto"/>
                <w:spacing w:val="8"/>
                <w:lang w:eastAsia="zh-CN"/>
              </w:rPr>
              <w:t>招标单位有权根据运输市场行情变化，在服务期内对运输价格进行统一调整。</w:t>
            </w:r>
          </w:p>
          <w:p>
            <w:pPr>
              <w:pStyle w:val="15"/>
              <w:spacing w:before="0" w:beforeLines="50" w:line="288" w:lineRule="auto"/>
              <w:ind w:left="105" w:leftChars="50" w:right="0" w:rightChars="0"/>
              <w:jc w:val="left"/>
              <w:rPr>
                <w:rFonts w:hint="eastAsia"/>
                <w:color w:val="auto"/>
                <w:lang w:eastAsia="zh-CN"/>
              </w:rPr>
            </w:pPr>
            <w:r>
              <w:rPr>
                <w:rFonts w:hint="eastAsia" w:ascii="Calibri" w:hAnsi="Calibri" w:eastAsia="Calibri" w:cs="Calibri"/>
                <w:color w:val="auto"/>
                <w:spacing w:val="8"/>
                <w:lang w:val="en-US" w:eastAsia="zh-CN"/>
              </w:rPr>
              <w:t>3.</w:t>
            </w:r>
            <w:r>
              <w:rPr>
                <w:rFonts w:hint="eastAsia" w:ascii="Calibri" w:hAnsi="Calibri" w:eastAsia="Calibri" w:cs="Calibri"/>
                <w:color w:val="auto"/>
                <w:spacing w:val="8"/>
                <w:lang w:eastAsia="zh-CN"/>
              </w:rPr>
              <w:t>综合单价为全费用价格，包含燃油费、保险费、路桥费、税费、罚款及其他与运输相关的所有杂费。</w:t>
            </w:r>
            <w:r>
              <w:rPr>
                <w:rFonts w:hint="eastAsia" w:ascii="Calibri" w:hAnsi="Calibri" w:eastAsia="Calibri" w:cs="Calibri"/>
                <w:color w:val="auto"/>
                <w:spacing w:val="8"/>
                <w:lang w:val="en-US" w:eastAsia="zh-CN"/>
              </w:rPr>
              <w:t>请投标单位充分考虑各项风险因素，审慎报价。</w:t>
            </w:r>
          </w:p>
        </w:tc>
      </w:tr>
    </w:tbl>
    <w:p>
      <w:pPr>
        <w:pStyle w:val="6"/>
        <w:spacing w:line="250" w:lineRule="auto"/>
        <w:rPr>
          <w:lang w:eastAsia="zh-CN"/>
        </w:rPr>
      </w:pPr>
    </w:p>
    <w:p>
      <w:pPr>
        <w:spacing w:before="78" w:line="219" w:lineRule="auto"/>
        <w:ind w:left="880"/>
        <w:rPr>
          <w:rFonts w:ascii="宋体" w:hAnsi="宋体" w:eastAsia="宋体" w:cs="宋体"/>
          <w:spacing w:val="-2"/>
          <w:sz w:val="24"/>
          <w:szCs w:val="24"/>
          <w:lang w:eastAsia="zh-CN"/>
        </w:rPr>
      </w:pPr>
    </w:p>
    <w:p>
      <w:pPr>
        <w:spacing w:before="78" w:line="219" w:lineRule="auto"/>
        <w:ind w:left="880"/>
        <w:rPr>
          <w:rFonts w:hint="eastAsia" w:ascii="宋体" w:hAnsi="宋体" w:eastAsia="宋体" w:cs="宋体"/>
          <w:sz w:val="24"/>
          <w:szCs w:val="24"/>
          <w:lang w:eastAsia="zh-CN"/>
        </w:rPr>
      </w:pPr>
      <w:r>
        <w:rPr>
          <w:rFonts w:ascii="宋体" w:hAnsi="宋体" w:eastAsia="宋体" w:cs="宋体"/>
          <w:spacing w:val="-2"/>
          <w:sz w:val="24"/>
          <w:szCs w:val="24"/>
          <w:lang w:eastAsia="zh-CN"/>
        </w:rPr>
        <w:t>投标</w:t>
      </w:r>
      <w:r>
        <w:rPr>
          <w:rFonts w:hint="eastAsia" w:ascii="宋体" w:hAnsi="宋体" w:eastAsia="宋体" w:cs="宋体"/>
          <w:spacing w:val="-2"/>
          <w:sz w:val="24"/>
          <w:szCs w:val="24"/>
          <w:lang w:val="en-US" w:eastAsia="zh-CN"/>
        </w:rPr>
        <w:t>单位</w:t>
      </w:r>
      <w:r>
        <w:rPr>
          <w:rFonts w:ascii="宋体" w:hAnsi="宋体" w:eastAsia="宋体" w:cs="宋体"/>
          <w:spacing w:val="-2"/>
          <w:sz w:val="24"/>
          <w:szCs w:val="24"/>
          <w:lang w:eastAsia="zh-CN"/>
        </w:rPr>
        <w:t>（盖公章）</w:t>
      </w:r>
      <w:r>
        <w:rPr>
          <w:rFonts w:hint="eastAsia" w:ascii="宋体" w:hAnsi="宋体" w:eastAsia="宋体" w:cs="宋体"/>
          <w:spacing w:val="-2"/>
          <w:sz w:val="24"/>
          <w:szCs w:val="24"/>
          <w:lang w:eastAsia="zh-CN"/>
        </w:rPr>
        <w:t>：</w:t>
      </w:r>
    </w:p>
    <w:p>
      <w:pPr>
        <w:spacing w:before="138" w:line="219" w:lineRule="auto"/>
        <w:ind w:left="878"/>
        <w:rPr>
          <w:rFonts w:ascii="宋体" w:hAnsi="宋体" w:eastAsia="宋体" w:cs="宋体"/>
          <w:spacing w:val="-1"/>
          <w:sz w:val="24"/>
          <w:szCs w:val="24"/>
          <w:lang w:eastAsia="zh-CN"/>
        </w:rPr>
      </w:pPr>
    </w:p>
    <w:p>
      <w:pPr>
        <w:spacing w:before="138" w:line="219" w:lineRule="auto"/>
        <w:ind w:left="878"/>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或授权委托人（签字）</w:t>
      </w:r>
      <w:r>
        <w:rPr>
          <w:rFonts w:ascii="宋体" w:hAnsi="宋体" w:eastAsia="宋体" w:cs="宋体"/>
          <w:spacing w:val="-1"/>
          <w:sz w:val="24"/>
          <w:szCs w:val="24"/>
          <w:lang w:eastAsia="zh-CN"/>
        </w:rPr>
        <w:t>：</w:t>
      </w:r>
    </w:p>
    <w:p>
      <w:pPr>
        <w:spacing w:before="136" w:line="219" w:lineRule="auto"/>
        <w:ind w:firstLine="856" w:firstLineChars="400"/>
        <w:rPr>
          <w:rFonts w:ascii="宋体" w:hAnsi="宋体" w:eastAsia="宋体" w:cs="宋体"/>
          <w:spacing w:val="-13"/>
          <w:sz w:val="24"/>
          <w:szCs w:val="24"/>
          <w:lang w:eastAsia="zh-CN"/>
        </w:rPr>
      </w:pPr>
    </w:p>
    <w:p>
      <w:pPr>
        <w:spacing w:before="136" w:line="219" w:lineRule="auto"/>
        <w:ind w:firstLine="856" w:firstLineChars="400"/>
        <w:rPr>
          <w:rFonts w:ascii="宋体" w:hAnsi="宋体" w:eastAsia="宋体" w:cs="宋体"/>
          <w:spacing w:val="-13"/>
          <w:sz w:val="24"/>
          <w:szCs w:val="24"/>
          <w:lang w:eastAsia="zh-CN"/>
        </w:rPr>
      </w:pP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hint="eastAsia" w:ascii="宋体" w:hAnsi="宋体" w:eastAsia="宋体" w:cs="宋体"/>
          <w:spacing w:val="-109"/>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hint="eastAsia"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3"/>
          <w:sz w:val="24"/>
          <w:szCs w:val="24"/>
          <w:lang w:eastAsia="zh-CN"/>
        </w:rPr>
        <w:t>日</w:t>
      </w:r>
    </w:p>
    <w:p>
      <w:pPr>
        <w:pStyle w:val="6"/>
        <w:spacing w:line="251" w:lineRule="auto"/>
        <w:rPr>
          <w:rFonts w:hint="eastAsia"/>
          <w:spacing w:val="7"/>
          <w:lang w:val="en-US" w:eastAsia="zh-CN"/>
        </w:rPr>
      </w:pPr>
    </w:p>
    <w:p>
      <w:pPr>
        <w:rPr>
          <w:rFonts w:hint="eastAsia"/>
          <w:spacing w:val="7"/>
          <w:lang w:val="en-US" w:eastAsia="zh-CN"/>
        </w:rPr>
      </w:pPr>
      <w:r>
        <w:rPr>
          <w:rFonts w:hint="eastAsia"/>
          <w:spacing w:val="7"/>
          <w:lang w:val="en-US" w:eastAsia="zh-CN"/>
        </w:rPr>
        <w:br w:type="page"/>
      </w:r>
    </w:p>
    <w:p>
      <w:pPr>
        <w:pStyle w:val="6"/>
        <w:spacing w:line="251" w:lineRule="auto"/>
        <w:rPr>
          <w:rFonts w:hint="eastAsia"/>
          <w:spacing w:val="7"/>
          <w:lang w:val="en-US" w:eastAsia="zh-CN"/>
        </w:rPr>
      </w:pPr>
    </w:p>
    <w:p>
      <w:pPr>
        <w:pStyle w:val="6"/>
        <w:spacing w:line="251" w:lineRule="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附表1.一般固废公路运输服务投标报价表</w:t>
      </w:r>
    </w:p>
    <w:p>
      <w:pPr>
        <w:pStyle w:val="6"/>
        <w:spacing w:line="251" w:lineRule="auto"/>
        <w:rPr>
          <w:rFonts w:hint="eastAsia" w:ascii="宋体" w:hAnsi="宋体" w:eastAsia="宋体" w:cs="宋体"/>
          <w:spacing w:val="7"/>
          <w:sz w:val="24"/>
          <w:szCs w:val="24"/>
          <w:lang w:val="en-US" w:eastAsia="zh-CN"/>
        </w:rPr>
      </w:pPr>
    </w:p>
    <w:tbl>
      <w:tblPr>
        <w:tblStyle w:val="9"/>
        <w:tblW w:w="534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1710"/>
        <w:gridCol w:w="1140"/>
        <w:gridCol w:w="855"/>
        <w:gridCol w:w="840"/>
        <w:gridCol w:w="3240"/>
        <w:gridCol w:w="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线路</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车型</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装载重量</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服务时长</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FF0000"/>
                <w:kern w:val="0"/>
                <w:sz w:val="22"/>
                <w:szCs w:val="22"/>
                <w:u w:val="none"/>
                <w:lang w:val="en-US" w:eastAsia="zh-CN" w:bidi="ar"/>
              </w:rPr>
              <w:t>含税单价（元/吨）</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宁夏宁东镇- 湖北陈店镇</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13米高栏</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 吨</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小写金额：</w:t>
            </w:r>
          </w:p>
          <w:p>
            <w:pPr>
              <w:snapToGrid w:val="0"/>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大写金额：</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1.投标人应基于本招标文件约定的服务范围、标准及要求进行报价。本次报价为在当前基准运价水平下的暂定综合单价。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2.因运输市场运价存在客观波动，本项目的实际执行价格将参照货运平台“运满满”进行动态调整。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3.每季度由甲方参照货运平台运输价格发起调价</w:t>
            </w:r>
            <w:r>
              <w:rPr>
                <w:rFonts w:hint="eastAsia" w:ascii="宋体" w:hAnsi="宋体" w:eastAsia="宋体" w:cs="宋体"/>
                <w:i w:val="0"/>
                <w:iCs w:val="0"/>
                <w:color w:val="000000"/>
                <w:kern w:val="0"/>
                <w:sz w:val="22"/>
                <w:szCs w:val="22"/>
                <w:highlight w:val="none"/>
                <w:u w:val="none"/>
                <w:lang w:val="en-US" w:eastAsia="zh-CN" w:bidi="ar"/>
              </w:rPr>
              <w:t>，未经甲方书面同意，乙方不得擅自调价。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snapToGrid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装货车辆须根据货物情况，自备专用膜以及篷布，做好防渗漏、防扬尘等措施。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snapToGrid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5.甲方将提前4小时通知提货计划，乙方须在3小时内给予响应并给出车辆信息。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snapToGrid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6.任何时候，运输单位都应该满足甲方的需求，如因运输单位原因无法派车，我司为保障项目启用备选资源，其间产生的差价由供应商承担。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7.甲方除向乙方支付运输费用外，不再向乙方支付任何其他费用。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numPr>
                <w:ilvl w:val="0"/>
                <w:numId w:val="0"/>
              </w:numPr>
              <w:suppressLineNumbers w:val="0"/>
              <w:snapToGrid w:val="0"/>
              <w:ind w:left="0" w:leftChars="0" w:firstLine="0" w:firstLineChars="0"/>
              <w:jc w:val="left"/>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8.以上报价需开具9%增值税专用发票。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9.提送地址：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提货地址：宁夏回族自治区银川市灵武市宁东镇宝丰工业园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送货地址：湖北省荆州市松滋市陈店镇丽源大道1号（丽源科技）</w:t>
            </w:r>
          </w:p>
        </w:tc>
      </w:tr>
    </w:tbl>
    <w:p>
      <w:pPr>
        <w:pStyle w:val="6"/>
        <w:spacing w:line="251" w:lineRule="auto"/>
        <w:rPr>
          <w:rFonts w:hint="eastAsia"/>
          <w:spacing w:val="7"/>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318" w:line="360" w:lineRule="auto"/>
        <w:ind w:left="-406" w:leftChars="-200" w:right="-647" w:rightChars="-308" w:hanging="14" w:hangingChars="6"/>
        <w:textAlignment w:val="baseline"/>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投标人须在含税单价栏填写报价，若未填写，则视作未响应招标文件的实质性要求。</w:t>
      </w:r>
    </w:p>
    <w:p>
      <w:pPr>
        <w:spacing w:before="136" w:line="219" w:lineRule="auto"/>
        <w:jc w:val="both"/>
        <w:rPr>
          <w:rFonts w:hint="eastAsia" w:ascii="宋体" w:hAnsi="宋体" w:eastAsia="宋体" w:cs="宋体"/>
          <w:spacing w:val="-13"/>
          <w:sz w:val="24"/>
          <w:szCs w:val="24"/>
          <w:lang w:eastAsia="zh-CN"/>
        </w:rPr>
      </w:pPr>
    </w:p>
    <w:p>
      <w:pPr>
        <w:spacing w:before="78" w:line="219" w:lineRule="auto"/>
        <w:rPr>
          <w:rFonts w:ascii="宋体" w:hAnsi="宋体" w:eastAsia="宋体" w:cs="宋体"/>
          <w:spacing w:val="-2"/>
          <w:sz w:val="24"/>
          <w:szCs w:val="24"/>
          <w:lang w:eastAsia="zh-CN"/>
        </w:rPr>
      </w:pPr>
    </w:p>
    <w:p>
      <w:pPr>
        <w:spacing w:before="78" w:line="219" w:lineRule="auto"/>
        <w:ind w:firstLine="944" w:firstLineChars="400"/>
        <w:rPr>
          <w:rFonts w:ascii="宋体" w:hAnsi="宋体" w:eastAsia="宋体" w:cs="宋体"/>
          <w:spacing w:val="-2"/>
          <w:sz w:val="24"/>
          <w:szCs w:val="24"/>
          <w:lang w:eastAsia="zh-CN"/>
        </w:rPr>
      </w:pPr>
    </w:p>
    <w:p>
      <w:pPr>
        <w:spacing w:before="78" w:line="219" w:lineRule="auto"/>
        <w:ind w:firstLine="944" w:firstLineChars="400"/>
        <w:rPr>
          <w:rFonts w:ascii="宋体" w:hAnsi="宋体" w:eastAsia="宋体" w:cs="宋体"/>
          <w:spacing w:val="-2"/>
          <w:sz w:val="24"/>
          <w:szCs w:val="24"/>
          <w:lang w:eastAsia="zh-CN"/>
        </w:rPr>
      </w:pPr>
    </w:p>
    <w:p>
      <w:pPr>
        <w:spacing w:before="78" w:line="219" w:lineRule="auto"/>
        <w:ind w:firstLine="944" w:firstLineChars="400"/>
        <w:rPr>
          <w:rFonts w:hint="eastAsia" w:ascii="宋体" w:hAnsi="宋体" w:eastAsia="宋体" w:cs="宋体"/>
          <w:sz w:val="24"/>
          <w:szCs w:val="24"/>
          <w:lang w:eastAsia="zh-CN"/>
        </w:rPr>
      </w:pPr>
      <w:r>
        <w:rPr>
          <w:rFonts w:ascii="宋体" w:hAnsi="宋体" w:eastAsia="宋体" w:cs="宋体"/>
          <w:spacing w:val="-2"/>
          <w:sz w:val="24"/>
          <w:szCs w:val="24"/>
          <w:lang w:eastAsia="zh-CN"/>
        </w:rPr>
        <w:t>投标</w:t>
      </w:r>
      <w:r>
        <w:rPr>
          <w:rFonts w:hint="eastAsia" w:ascii="宋体" w:hAnsi="宋体" w:eastAsia="宋体" w:cs="宋体"/>
          <w:spacing w:val="-2"/>
          <w:sz w:val="24"/>
          <w:szCs w:val="24"/>
          <w:lang w:val="en-US" w:eastAsia="zh-CN"/>
        </w:rPr>
        <w:t>单位</w:t>
      </w:r>
      <w:r>
        <w:rPr>
          <w:rFonts w:ascii="宋体" w:hAnsi="宋体" w:eastAsia="宋体" w:cs="宋体"/>
          <w:spacing w:val="-2"/>
          <w:sz w:val="24"/>
          <w:szCs w:val="24"/>
          <w:lang w:eastAsia="zh-CN"/>
        </w:rPr>
        <w:t>（盖公章）</w:t>
      </w:r>
      <w:r>
        <w:rPr>
          <w:rFonts w:hint="eastAsia" w:ascii="宋体" w:hAnsi="宋体" w:eastAsia="宋体" w:cs="宋体"/>
          <w:spacing w:val="-2"/>
          <w:sz w:val="24"/>
          <w:szCs w:val="24"/>
          <w:lang w:eastAsia="zh-CN"/>
        </w:rPr>
        <w:t>：</w:t>
      </w:r>
    </w:p>
    <w:p>
      <w:pPr>
        <w:spacing w:before="138" w:line="219" w:lineRule="auto"/>
        <w:ind w:left="878"/>
        <w:rPr>
          <w:rFonts w:ascii="宋体" w:hAnsi="宋体" w:eastAsia="宋体" w:cs="宋体"/>
          <w:spacing w:val="-1"/>
          <w:sz w:val="24"/>
          <w:szCs w:val="24"/>
          <w:lang w:eastAsia="zh-CN"/>
        </w:rPr>
      </w:pPr>
    </w:p>
    <w:p>
      <w:pPr>
        <w:spacing w:before="138" w:line="219" w:lineRule="auto"/>
        <w:ind w:left="878"/>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或授权委托人（签字）</w:t>
      </w:r>
      <w:r>
        <w:rPr>
          <w:rFonts w:ascii="宋体" w:hAnsi="宋体" w:eastAsia="宋体" w:cs="宋体"/>
          <w:spacing w:val="-1"/>
          <w:sz w:val="24"/>
          <w:szCs w:val="24"/>
          <w:lang w:eastAsia="zh-CN"/>
        </w:rPr>
        <w:t>：</w:t>
      </w:r>
    </w:p>
    <w:p>
      <w:pPr>
        <w:spacing w:before="136" w:line="219" w:lineRule="auto"/>
        <w:ind w:firstLine="856" w:firstLineChars="400"/>
        <w:rPr>
          <w:rFonts w:ascii="宋体" w:hAnsi="宋体" w:eastAsia="宋体" w:cs="宋体"/>
          <w:spacing w:val="-13"/>
          <w:sz w:val="24"/>
          <w:szCs w:val="24"/>
          <w:lang w:eastAsia="zh-CN"/>
        </w:rPr>
      </w:pPr>
    </w:p>
    <w:p>
      <w:pPr>
        <w:spacing w:before="136" w:line="219" w:lineRule="auto"/>
        <w:ind w:firstLine="856" w:firstLineChars="400"/>
        <w:rPr>
          <w:rFonts w:ascii="宋体" w:hAnsi="宋体" w:eastAsia="宋体" w:cs="宋体"/>
          <w:spacing w:val="-13"/>
          <w:sz w:val="24"/>
          <w:szCs w:val="24"/>
          <w:lang w:eastAsia="zh-CN"/>
        </w:rPr>
      </w:pP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hint="eastAsia" w:ascii="宋体" w:hAnsi="宋体" w:eastAsia="宋体" w:cs="宋体"/>
          <w:spacing w:val="-109"/>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hint="eastAsia"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3"/>
          <w:sz w:val="24"/>
          <w:szCs w:val="24"/>
          <w:lang w:eastAsia="zh-CN"/>
        </w:rPr>
        <w:t>日</w:t>
      </w:r>
    </w:p>
    <w:p>
      <w:pPr>
        <w:rPr>
          <w:rFonts w:hint="eastAsia" w:ascii="宋体" w:hAnsi="宋体" w:eastAsia="宋体" w:cs="宋体"/>
          <w:b/>
          <w:bCs/>
          <w:spacing w:val="-4"/>
          <w:sz w:val="24"/>
          <w:szCs w:val="24"/>
          <w:lang w:val="en-US" w:eastAsia="zh-CN"/>
        </w:rPr>
      </w:pPr>
    </w:p>
    <w:p>
      <w:pPr>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br w:type="page"/>
      </w:r>
    </w:p>
    <w:p>
      <w:pPr>
        <w:spacing w:before="122" w:line="219" w:lineRule="auto"/>
        <w:ind w:left="2682"/>
        <w:rPr>
          <w:rFonts w:hint="eastAsia" w:ascii="宋体" w:hAnsi="宋体" w:eastAsia="宋体" w:cs="宋体"/>
          <w:sz w:val="24"/>
          <w:szCs w:val="24"/>
          <w:lang w:eastAsia="zh-CN"/>
        </w:rPr>
      </w:pPr>
      <w:r>
        <w:rPr>
          <w:rFonts w:hint="eastAsia" w:ascii="宋体" w:hAnsi="宋体" w:eastAsia="宋体" w:cs="宋体"/>
          <w:b/>
          <w:bCs/>
          <w:spacing w:val="-4"/>
          <w:sz w:val="24"/>
          <w:szCs w:val="24"/>
          <w:lang w:val="en-US" w:eastAsia="zh-CN"/>
        </w:rPr>
        <w:t>三、</w:t>
      </w:r>
      <w:r>
        <w:rPr>
          <w:rFonts w:ascii="宋体" w:hAnsi="宋体" w:eastAsia="宋体" w:cs="宋体"/>
          <w:b/>
          <w:bCs/>
          <w:spacing w:val="-4"/>
          <w:sz w:val="24"/>
          <w:szCs w:val="24"/>
          <w:lang w:eastAsia="zh-CN"/>
        </w:rPr>
        <w:t>法定代表人</w:t>
      </w:r>
      <w:r>
        <w:rPr>
          <w:rFonts w:hint="eastAsia" w:ascii="宋体" w:hAnsi="宋体" w:eastAsia="宋体" w:cs="宋体"/>
          <w:b/>
          <w:bCs/>
          <w:spacing w:val="-4"/>
          <w:sz w:val="24"/>
          <w:szCs w:val="24"/>
          <w:lang w:val="en-US" w:eastAsia="zh-CN"/>
        </w:rPr>
        <w:t>授权委托书</w:t>
      </w:r>
    </w:p>
    <w:p>
      <w:pPr>
        <w:pStyle w:val="6"/>
        <w:spacing w:line="285" w:lineRule="auto"/>
        <w:rPr>
          <w:lang w:eastAsia="zh-CN"/>
        </w:rPr>
      </w:pPr>
    </w:p>
    <w:p>
      <w:pPr>
        <w:spacing w:before="78" w:line="360" w:lineRule="auto"/>
        <w:ind w:left="24" w:firstLine="480"/>
        <w:jc w:val="both"/>
        <w:rPr>
          <w:rFonts w:hint="eastAsia" w:ascii="宋体" w:hAnsi="宋体" w:eastAsia="宋体" w:cs="宋体"/>
          <w:sz w:val="24"/>
          <w:szCs w:val="24"/>
          <w:lang w:eastAsia="zh-CN"/>
        </w:rPr>
      </w:pPr>
      <w:r>
        <w:rPr>
          <w:rFonts w:ascii="宋体" w:hAnsi="宋体" w:eastAsia="宋体" w:cs="宋体"/>
          <w:spacing w:val="-11"/>
          <w:sz w:val="24"/>
          <w:szCs w:val="24"/>
          <w:lang w:eastAsia="zh-CN"/>
        </w:rPr>
        <w:t>本授权</w:t>
      </w:r>
      <w:r>
        <w:rPr>
          <w:rFonts w:hint="eastAsia" w:ascii="宋体" w:hAnsi="宋体" w:eastAsia="宋体" w:cs="宋体"/>
          <w:spacing w:val="-11"/>
          <w:sz w:val="24"/>
          <w:szCs w:val="24"/>
          <w:lang w:val="en-US" w:eastAsia="zh-CN"/>
        </w:rPr>
        <w:t>委托</w:t>
      </w:r>
      <w:r>
        <w:rPr>
          <w:rFonts w:ascii="宋体" w:hAnsi="宋体" w:eastAsia="宋体" w:cs="宋体"/>
          <w:spacing w:val="-11"/>
          <w:sz w:val="24"/>
          <w:szCs w:val="24"/>
          <w:lang w:eastAsia="zh-CN"/>
        </w:rPr>
        <w:t>书声明：</w:t>
      </w:r>
      <w:r>
        <w:rPr>
          <w:rFonts w:hint="eastAsia" w:ascii="宋体" w:hAnsi="宋体" w:eastAsia="宋体" w:cs="宋体"/>
          <w:spacing w:val="-11"/>
          <w:sz w:val="24"/>
          <w:szCs w:val="24"/>
          <w:lang w:val="en-US" w:eastAsia="zh-CN"/>
        </w:rPr>
        <w:t>我</w:t>
      </w:r>
      <w:r>
        <w:rPr>
          <w:rFonts w:hint="eastAsia" w:ascii="宋体" w:hAnsi="宋体" w:eastAsia="宋体" w:cs="宋体"/>
          <w:spacing w:val="-11"/>
          <w:sz w:val="24"/>
          <w:szCs w:val="24"/>
          <w:u w:val="single"/>
          <w:lang w:val="en-US" w:eastAsia="zh-CN"/>
        </w:rPr>
        <w:t xml:space="preserve">         </w:t>
      </w:r>
      <w:r>
        <w:rPr>
          <w:rFonts w:hint="eastAsia" w:ascii="宋体" w:hAnsi="宋体" w:eastAsia="宋体" w:cs="宋体"/>
          <w:spacing w:val="-11"/>
          <w:sz w:val="24"/>
          <w:szCs w:val="24"/>
          <w:u w:val="none"/>
          <w:lang w:val="en-US" w:eastAsia="zh-CN"/>
        </w:rPr>
        <w:t>（姓名）系</w:t>
      </w:r>
      <w:r>
        <w:rPr>
          <w:rFonts w:hint="eastAsia" w:ascii="宋体" w:hAnsi="宋体" w:eastAsia="宋体" w:cs="宋体"/>
          <w:spacing w:val="-11"/>
          <w:sz w:val="24"/>
          <w:szCs w:val="24"/>
          <w:u w:val="single"/>
          <w:lang w:val="en-US" w:eastAsia="zh-CN"/>
        </w:rPr>
        <w:t xml:space="preserve">         </w:t>
      </w:r>
      <w:r>
        <w:rPr>
          <w:rFonts w:hint="eastAsia" w:ascii="宋体" w:hAnsi="宋体" w:eastAsia="宋体" w:cs="宋体"/>
          <w:spacing w:val="-11"/>
          <w:sz w:val="24"/>
          <w:szCs w:val="24"/>
          <w:u w:val="none"/>
          <w:lang w:val="en-US" w:eastAsia="zh-CN"/>
        </w:rPr>
        <w:t>（单位名称）的法定代表人，</w:t>
      </w:r>
      <w:r>
        <w:rPr>
          <w:rFonts w:hint="eastAsia" w:ascii="宋体" w:hAnsi="宋体" w:eastAsia="宋体" w:cs="宋体"/>
          <w:spacing w:val="9"/>
          <w:sz w:val="24"/>
          <w:szCs w:val="24"/>
          <w:lang w:val="en-US" w:eastAsia="zh-CN"/>
        </w:rPr>
        <w:t>现授权</w:t>
      </w:r>
      <w:r>
        <w:rPr>
          <w:rFonts w:hint="eastAsia" w:ascii="宋体" w:hAnsi="宋体" w:eastAsia="宋体" w:cs="宋体"/>
          <w:spacing w:val="9"/>
          <w:sz w:val="24"/>
          <w:szCs w:val="24"/>
          <w:u w:val="single"/>
          <w:lang w:val="en-US" w:eastAsia="zh-CN"/>
        </w:rPr>
        <w:t xml:space="preserve">              </w:t>
      </w:r>
      <w:r>
        <w:rPr>
          <w:rFonts w:ascii="宋体" w:hAnsi="宋体" w:eastAsia="宋体" w:cs="宋体"/>
          <w:b w:val="0"/>
          <w:bCs w:val="0"/>
          <w:spacing w:val="-3"/>
          <w:sz w:val="24"/>
          <w:szCs w:val="24"/>
          <w:u w:val="none"/>
          <w:lang w:eastAsia="zh-CN"/>
        </w:rPr>
        <w:t>（被授权人的姓名、职务、</w:t>
      </w:r>
      <w:r>
        <w:rPr>
          <w:rFonts w:ascii="宋体" w:hAnsi="宋体" w:eastAsia="宋体" w:cs="宋体"/>
          <w:b w:val="0"/>
          <w:bCs w:val="0"/>
          <w:sz w:val="24"/>
          <w:szCs w:val="24"/>
          <w:u w:val="none"/>
          <w:lang w:eastAsia="zh-CN"/>
        </w:rPr>
        <w:t>身份证号码</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lang w:val="en-US" w:eastAsia="zh-CN"/>
        </w:rPr>
        <w:t>电话</w:t>
      </w:r>
      <w:r>
        <w:rPr>
          <w:rFonts w:ascii="宋体" w:hAnsi="宋体" w:eastAsia="宋体" w:cs="宋体"/>
          <w:b w:val="0"/>
          <w:bCs w:val="0"/>
          <w:sz w:val="24"/>
          <w:szCs w:val="24"/>
          <w:u w:val="none"/>
          <w:lang w:eastAsia="zh-CN"/>
        </w:rPr>
        <w:t>）</w:t>
      </w:r>
      <w:r>
        <w:rPr>
          <w:rFonts w:ascii="宋体" w:hAnsi="宋体" w:eastAsia="宋体" w:cs="宋体"/>
          <w:sz w:val="24"/>
          <w:szCs w:val="24"/>
          <w:lang w:eastAsia="zh-CN"/>
        </w:rPr>
        <w:t>为本公司的合法代理人，就</w:t>
      </w:r>
      <w:r>
        <w:rPr>
          <w:rFonts w:hint="eastAsia" w:ascii="宋体" w:hAnsi="宋体" w:eastAsia="宋体" w:cs="宋体"/>
          <w:sz w:val="24"/>
          <w:szCs w:val="24"/>
          <w:lang w:eastAsia="zh-CN"/>
        </w:rPr>
        <w:t>湖北丽源科技股份有限公司2026年度一般固废公路运输服务项目（宁夏宝丰线）（</w:t>
      </w:r>
      <w:r>
        <w:rPr>
          <w:rFonts w:hint="eastAsia" w:ascii="宋体" w:hAnsi="宋体" w:eastAsia="宋体" w:cs="宋体"/>
          <w:sz w:val="24"/>
          <w:szCs w:val="24"/>
          <w:u w:val="none"/>
          <w:lang w:eastAsia="zh-CN"/>
        </w:rPr>
        <w:t>项目编号：L</w:t>
      </w:r>
      <w:r>
        <w:rPr>
          <w:rFonts w:hint="eastAsia" w:ascii="宋体" w:hAnsi="宋体" w:eastAsia="宋体" w:cs="宋体"/>
          <w:sz w:val="24"/>
          <w:szCs w:val="24"/>
          <w:u w:val="none"/>
          <w:lang w:val="en-US" w:eastAsia="zh-CN"/>
        </w:rPr>
        <w:t>Y</w:t>
      </w:r>
      <w:r>
        <w:rPr>
          <w:rFonts w:hint="eastAsia" w:ascii="宋体" w:hAnsi="宋体" w:eastAsia="宋体" w:cs="宋体"/>
          <w:sz w:val="24"/>
          <w:szCs w:val="24"/>
          <w:u w:val="none"/>
          <w:lang w:eastAsia="zh-CN"/>
        </w:rPr>
        <w:t>-2025001）项目</w:t>
      </w:r>
      <w:r>
        <w:rPr>
          <w:rFonts w:ascii="宋体" w:hAnsi="宋体" w:eastAsia="宋体" w:cs="宋体"/>
          <w:sz w:val="24"/>
          <w:szCs w:val="24"/>
          <w:lang w:eastAsia="zh-CN"/>
        </w:rPr>
        <w:t>的投标，以</w:t>
      </w:r>
      <w:r>
        <w:rPr>
          <w:rFonts w:ascii="宋体" w:hAnsi="宋体" w:eastAsia="宋体" w:cs="宋体"/>
          <w:spacing w:val="-1"/>
          <w:sz w:val="24"/>
          <w:szCs w:val="24"/>
          <w:lang w:eastAsia="zh-CN"/>
        </w:rPr>
        <w:t>本公司名义处理一切与之有关的事务。</w:t>
      </w:r>
    </w:p>
    <w:p>
      <w:pPr>
        <w:spacing w:before="78" w:line="360" w:lineRule="auto"/>
        <w:ind w:left="24" w:firstLine="480"/>
        <w:jc w:val="both"/>
        <w:rPr>
          <w:rFonts w:hint="default" w:ascii="宋体" w:hAnsi="宋体" w:eastAsia="宋体" w:cs="宋体"/>
          <w:spacing w:val="-11"/>
          <w:sz w:val="24"/>
          <w:szCs w:val="24"/>
          <w:lang w:eastAsia="zh-CN"/>
        </w:rPr>
      </w:pPr>
      <w:r>
        <w:rPr>
          <w:rFonts w:hint="default" w:ascii="宋体" w:hAnsi="宋体" w:eastAsia="宋体" w:cs="宋体"/>
          <w:spacing w:val="-11"/>
          <w:sz w:val="24"/>
          <w:szCs w:val="24"/>
          <w:lang w:eastAsia="zh-CN"/>
        </w:rPr>
        <w:t>代理人无转委托权，特此委托。</w:t>
      </w:r>
    </w:p>
    <w:p>
      <w:pPr>
        <w:spacing w:before="78" w:line="360" w:lineRule="auto"/>
        <w:ind w:left="24" w:firstLine="480"/>
        <w:jc w:val="both"/>
        <w:rPr>
          <w:lang w:eastAsia="zh-CN"/>
        </w:rPr>
      </w:pPr>
      <w:r>
        <w:rPr>
          <w:rFonts w:ascii="宋体" w:hAnsi="宋体" w:eastAsia="宋体" w:cs="宋体"/>
          <w:spacing w:val="-11"/>
          <w:sz w:val="24"/>
          <w:szCs w:val="24"/>
          <w:lang w:eastAsia="zh-CN"/>
        </w:rPr>
        <w:t>本授权书于</w:t>
      </w:r>
      <w:r>
        <w:rPr>
          <w:rFonts w:ascii="宋体" w:hAnsi="宋体" w:eastAsia="宋体" w:cs="宋体"/>
          <w:spacing w:val="-11"/>
          <w:sz w:val="24"/>
          <w:szCs w:val="24"/>
          <w:u w:val="none"/>
          <w:lang w:eastAsia="zh-CN"/>
        </w:rPr>
        <w:t xml:space="preserve">    </w:t>
      </w:r>
      <w:r>
        <w:rPr>
          <w:rFonts w:ascii="宋体" w:hAnsi="宋体" w:eastAsia="宋体" w:cs="宋体"/>
          <w:spacing w:val="-11"/>
          <w:sz w:val="24"/>
          <w:szCs w:val="24"/>
          <w:lang w:eastAsia="zh-CN"/>
        </w:rPr>
        <w:t>年</w:t>
      </w:r>
      <w:r>
        <w:rPr>
          <w:rFonts w:ascii="宋体" w:hAnsi="宋体" w:eastAsia="宋体" w:cs="宋体"/>
          <w:spacing w:val="-11"/>
          <w:sz w:val="24"/>
          <w:szCs w:val="24"/>
          <w:u w:val="none"/>
          <w:lang w:eastAsia="zh-CN"/>
        </w:rPr>
        <w:t xml:space="preserve">    </w:t>
      </w:r>
      <w:r>
        <w:rPr>
          <w:rFonts w:ascii="宋体" w:hAnsi="宋体" w:eastAsia="宋体" w:cs="宋体"/>
          <w:spacing w:val="-11"/>
          <w:sz w:val="24"/>
          <w:szCs w:val="24"/>
          <w:lang w:eastAsia="zh-CN"/>
        </w:rPr>
        <w:t xml:space="preserve"> 月</w:t>
      </w:r>
      <w:r>
        <w:rPr>
          <w:rFonts w:ascii="宋体" w:hAnsi="宋体" w:eastAsia="宋体" w:cs="宋体"/>
          <w:spacing w:val="-11"/>
          <w:sz w:val="24"/>
          <w:szCs w:val="24"/>
          <w:u w:val="none"/>
          <w:lang w:eastAsia="zh-CN"/>
        </w:rPr>
        <w:t xml:space="preserve">    </w:t>
      </w:r>
      <w:r>
        <w:rPr>
          <w:rFonts w:ascii="宋体" w:hAnsi="宋体" w:eastAsia="宋体" w:cs="宋体"/>
          <w:spacing w:val="-11"/>
          <w:sz w:val="24"/>
          <w:szCs w:val="24"/>
          <w:lang w:eastAsia="zh-CN"/>
        </w:rPr>
        <w:t xml:space="preserve"> 日签字生效，特此声明。</w:t>
      </w:r>
    </w:p>
    <w:p>
      <w:pPr>
        <w:pStyle w:val="6"/>
        <w:spacing w:line="262" w:lineRule="auto"/>
        <w:rPr>
          <w:rFonts w:hint="default"/>
          <w:sz w:val="22"/>
          <w:szCs w:val="22"/>
          <w:lang w:val="en-US" w:eastAsia="zh-CN"/>
        </w:rPr>
      </w:pPr>
      <w:r>
        <w:rPr>
          <w:rFonts w:hint="eastAsia"/>
          <w:sz w:val="22"/>
          <w:szCs w:val="22"/>
          <w:lang w:val="en-US" w:eastAsia="zh-CN"/>
        </w:rPr>
        <w:t>（</w:t>
      </w:r>
      <w:r>
        <w:rPr>
          <w:rFonts w:hint="eastAsia"/>
          <w:b/>
          <w:bCs/>
          <w:color w:val="FF0000"/>
          <w:sz w:val="22"/>
          <w:szCs w:val="22"/>
          <w:lang w:val="en-US" w:eastAsia="zh-CN"/>
        </w:rPr>
        <w:t>附法定代表人身份证复印件及被授权委托人身份证复印件</w:t>
      </w:r>
      <w:r>
        <w:rPr>
          <w:rFonts w:hint="eastAsia"/>
          <w:sz w:val="22"/>
          <w:szCs w:val="22"/>
          <w:lang w:val="en-US" w:eastAsia="zh-CN"/>
        </w:rPr>
        <w:t>）</w:t>
      </w:r>
    </w:p>
    <w:tbl>
      <w:tblPr>
        <w:tblStyle w:val="10"/>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4"/>
        <w:gridCol w:w="4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704" w:type="dxa"/>
            <w:vAlign w:val="center"/>
          </w:tcPr>
          <w:p>
            <w:pPr>
              <w:spacing w:before="78" w:after="0" w:line="219" w:lineRule="auto"/>
              <w:jc w:val="center"/>
              <w:rPr>
                <w:rFonts w:hint="default" w:ascii="宋体" w:hAnsi="宋体" w:eastAsia="宋体" w:cs="宋体"/>
                <w:spacing w:val="-2"/>
                <w:sz w:val="24"/>
                <w:szCs w:val="24"/>
                <w:vertAlign w:val="baseline"/>
                <w:lang w:val="en-US" w:eastAsia="zh-CN"/>
              </w:rPr>
            </w:pPr>
            <w:r>
              <w:rPr>
                <w:rFonts w:hint="eastAsia" w:ascii="宋体" w:hAnsi="宋体" w:eastAsia="宋体" w:cs="宋体"/>
                <w:spacing w:val="-2"/>
                <w:sz w:val="24"/>
                <w:szCs w:val="24"/>
                <w:vertAlign w:val="baseline"/>
                <w:lang w:val="en-US" w:eastAsia="zh-CN"/>
              </w:rPr>
              <w:t>法定代表人身份证正面</w:t>
            </w:r>
          </w:p>
        </w:tc>
        <w:tc>
          <w:tcPr>
            <w:tcW w:w="4684" w:type="dxa"/>
            <w:vAlign w:val="center"/>
          </w:tcPr>
          <w:p>
            <w:pPr>
              <w:spacing w:before="78" w:after="0" w:line="219" w:lineRule="auto"/>
              <w:jc w:val="center"/>
              <w:rPr>
                <w:rFonts w:ascii="宋体" w:hAnsi="宋体" w:eastAsia="宋体" w:cs="宋体"/>
                <w:spacing w:val="-2"/>
                <w:sz w:val="24"/>
                <w:szCs w:val="24"/>
                <w:vertAlign w:val="baseline"/>
                <w:lang w:eastAsia="zh-CN"/>
              </w:rPr>
            </w:pPr>
            <w:r>
              <w:rPr>
                <w:rFonts w:hint="eastAsia" w:ascii="宋体" w:hAnsi="宋体" w:eastAsia="宋体" w:cs="宋体"/>
                <w:spacing w:val="-2"/>
                <w:sz w:val="24"/>
                <w:szCs w:val="24"/>
                <w:vertAlign w:val="baseline"/>
                <w:lang w:val="en-US" w:eastAsia="zh-CN"/>
              </w:rPr>
              <w:t>法定代表人身份证反面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4" w:type="dxa"/>
            <w:vAlign w:val="center"/>
          </w:tcPr>
          <w:p>
            <w:pPr>
              <w:spacing w:before="78" w:after="0" w:line="219" w:lineRule="auto"/>
              <w:jc w:val="center"/>
              <w:rPr>
                <w:rFonts w:ascii="宋体" w:hAnsi="宋体" w:eastAsia="宋体" w:cs="宋体"/>
                <w:spacing w:val="-2"/>
                <w:sz w:val="24"/>
                <w:szCs w:val="24"/>
                <w:vertAlign w:val="baseline"/>
                <w:lang w:eastAsia="zh-CN"/>
              </w:rPr>
            </w:pPr>
            <w:r>
              <w:rPr>
                <w:rFonts w:hint="eastAsia" w:ascii="宋体" w:hAnsi="宋体" w:eastAsia="宋体" w:cs="宋体"/>
                <w:spacing w:val="-2"/>
                <w:sz w:val="24"/>
                <w:szCs w:val="24"/>
                <w:vertAlign w:val="baseline"/>
                <w:lang w:val="en-US" w:eastAsia="zh-CN"/>
              </w:rPr>
              <w:t>授权委托人身份证正面</w:t>
            </w:r>
          </w:p>
        </w:tc>
        <w:tc>
          <w:tcPr>
            <w:tcW w:w="4684" w:type="dxa"/>
            <w:vAlign w:val="center"/>
          </w:tcPr>
          <w:p>
            <w:pPr>
              <w:spacing w:before="78" w:after="0" w:line="219" w:lineRule="auto"/>
              <w:jc w:val="center"/>
              <w:rPr>
                <w:rFonts w:ascii="宋体" w:hAnsi="宋体" w:eastAsia="宋体" w:cs="宋体"/>
                <w:spacing w:val="-2"/>
                <w:sz w:val="24"/>
                <w:szCs w:val="24"/>
                <w:vertAlign w:val="baseline"/>
                <w:lang w:eastAsia="zh-CN"/>
              </w:rPr>
            </w:pPr>
            <w:r>
              <w:rPr>
                <w:rFonts w:hint="eastAsia" w:ascii="宋体" w:hAnsi="宋体" w:eastAsia="宋体" w:cs="宋体"/>
                <w:spacing w:val="-2"/>
                <w:sz w:val="24"/>
                <w:szCs w:val="24"/>
                <w:vertAlign w:val="baseline"/>
                <w:lang w:val="en-US" w:eastAsia="zh-CN"/>
              </w:rPr>
              <w:t>授权委托人身份证反面</w:t>
            </w:r>
          </w:p>
        </w:tc>
      </w:tr>
    </w:tbl>
    <w:p>
      <w:pPr>
        <w:spacing w:before="78" w:line="219" w:lineRule="auto"/>
        <w:ind w:left="24"/>
        <w:rPr>
          <w:rFonts w:ascii="宋体" w:hAnsi="宋体" w:eastAsia="宋体" w:cs="宋体"/>
          <w:spacing w:val="-2"/>
          <w:sz w:val="24"/>
          <w:szCs w:val="24"/>
          <w:lang w:eastAsia="zh-CN"/>
        </w:rPr>
      </w:pPr>
    </w:p>
    <w:p>
      <w:pPr>
        <w:spacing w:before="78" w:line="219" w:lineRule="auto"/>
        <w:rPr>
          <w:rFonts w:ascii="宋体" w:hAnsi="宋体" w:eastAsia="宋体" w:cs="宋体"/>
          <w:spacing w:val="-2"/>
          <w:sz w:val="24"/>
          <w:szCs w:val="24"/>
          <w:lang w:eastAsia="zh-CN"/>
        </w:rPr>
      </w:pPr>
    </w:p>
    <w:p>
      <w:pPr>
        <w:spacing w:before="78" w:line="219" w:lineRule="auto"/>
        <w:ind w:left="24"/>
        <w:rPr>
          <w:rFonts w:hint="eastAsia" w:ascii="宋体" w:hAnsi="宋体" w:eastAsia="宋体" w:cs="宋体"/>
          <w:sz w:val="24"/>
          <w:szCs w:val="24"/>
          <w:lang w:eastAsia="zh-CN"/>
        </w:rPr>
      </w:pPr>
      <w:r>
        <w:rPr>
          <w:rFonts w:ascii="宋体" w:hAnsi="宋体" w:eastAsia="宋体" w:cs="宋体"/>
          <w:spacing w:val="-2"/>
          <w:sz w:val="24"/>
          <w:szCs w:val="24"/>
          <w:lang w:eastAsia="zh-CN"/>
        </w:rPr>
        <w:t>法定代表人签字</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p>
    <w:p>
      <w:pPr>
        <w:pStyle w:val="6"/>
        <w:spacing w:line="382" w:lineRule="auto"/>
        <w:rPr>
          <w:lang w:eastAsia="zh-CN"/>
        </w:rPr>
      </w:pPr>
    </w:p>
    <w:p>
      <w:pPr>
        <w:spacing w:before="78" w:line="219" w:lineRule="auto"/>
        <w:ind w:left="23"/>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授权委托人</w:t>
      </w:r>
      <w:r>
        <w:rPr>
          <w:rFonts w:ascii="宋体" w:hAnsi="宋体" w:eastAsia="宋体" w:cs="宋体"/>
          <w:spacing w:val="-2"/>
          <w:sz w:val="24"/>
          <w:szCs w:val="24"/>
          <w:lang w:eastAsia="zh-CN"/>
        </w:rPr>
        <w:t>签字</w:t>
      </w:r>
      <w:r>
        <w:rPr>
          <w:rFonts w:ascii="宋体" w:hAnsi="宋体" w:eastAsia="宋体" w:cs="宋体"/>
          <w:sz w:val="24"/>
          <w:szCs w:val="24"/>
          <w:u w:val="single"/>
          <w:lang w:eastAsia="zh-CN"/>
        </w:rPr>
        <w:t xml:space="preserve">                   </w:t>
      </w:r>
    </w:p>
    <w:p>
      <w:pPr>
        <w:pStyle w:val="6"/>
        <w:spacing w:line="382" w:lineRule="auto"/>
        <w:rPr>
          <w:lang w:eastAsia="zh-CN"/>
        </w:rPr>
      </w:pPr>
    </w:p>
    <w:p>
      <w:pPr>
        <w:spacing w:before="78" w:line="219" w:lineRule="auto"/>
        <w:ind w:left="26"/>
        <w:rPr>
          <w:rFonts w:hint="eastAsia" w:ascii="宋体" w:hAnsi="宋体" w:eastAsia="宋体" w:cs="宋体"/>
          <w:sz w:val="24"/>
          <w:szCs w:val="24"/>
          <w:lang w:eastAsia="zh-CN"/>
        </w:rPr>
      </w:pPr>
      <w:r>
        <w:rPr>
          <w:rFonts w:ascii="宋体" w:hAnsi="宋体" w:eastAsia="宋体" w:cs="宋体"/>
          <w:spacing w:val="-3"/>
          <w:sz w:val="24"/>
          <w:szCs w:val="24"/>
          <w:lang w:eastAsia="zh-CN"/>
        </w:rPr>
        <w:t>投标</w:t>
      </w:r>
      <w:r>
        <w:rPr>
          <w:rFonts w:hint="eastAsia" w:ascii="宋体" w:hAnsi="宋体" w:eastAsia="宋体" w:cs="宋体"/>
          <w:spacing w:val="-3"/>
          <w:sz w:val="24"/>
          <w:szCs w:val="24"/>
          <w:lang w:val="en-US" w:eastAsia="zh-CN"/>
        </w:rPr>
        <w:t>单位</w:t>
      </w:r>
      <w:r>
        <w:rPr>
          <w:rFonts w:ascii="宋体" w:hAnsi="宋体" w:eastAsia="宋体" w:cs="宋体"/>
          <w:spacing w:val="-3"/>
          <w:sz w:val="24"/>
          <w:szCs w:val="24"/>
          <w:lang w:eastAsia="zh-CN"/>
        </w:rPr>
        <w:t>公章</w:t>
      </w:r>
      <w:r>
        <w:rPr>
          <w:rFonts w:ascii="宋体" w:hAnsi="宋体" w:eastAsia="宋体" w:cs="宋体"/>
          <w:sz w:val="24"/>
          <w:szCs w:val="24"/>
          <w:u w:val="single"/>
          <w:lang w:eastAsia="zh-CN"/>
        </w:rPr>
        <w:t xml:space="preserve">                       </w:t>
      </w:r>
    </w:p>
    <w:p>
      <w:pPr>
        <w:pStyle w:val="6"/>
        <w:spacing w:line="387" w:lineRule="auto"/>
        <w:rPr>
          <w:lang w:eastAsia="zh-CN"/>
        </w:rPr>
      </w:pPr>
    </w:p>
    <w:p>
      <w:pPr>
        <w:spacing w:before="79" w:line="219" w:lineRule="auto"/>
        <w:ind w:left="64"/>
        <w:rPr>
          <w:rFonts w:hint="eastAsia" w:ascii="宋体" w:hAnsi="宋体" w:eastAsia="宋体" w:cs="宋体"/>
          <w:sz w:val="24"/>
          <w:szCs w:val="24"/>
          <w:lang w:eastAsia="zh-CN"/>
        </w:rPr>
      </w:pP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13"/>
          <w:sz w:val="24"/>
          <w:szCs w:val="24"/>
          <w:lang w:eastAsia="zh-CN"/>
        </w:rPr>
        <w:t>日</w:t>
      </w:r>
    </w:p>
    <w:p>
      <w:pPr>
        <w:spacing w:line="219" w:lineRule="auto"/>
        <w:rPr>
          <w:rFonts w:hint="eastAsia" w:ascii="宋体" w:hAnsi="宋体" w:eastAsia="宋体" w:cs="宋体"/>
          <w:sz w:val="24"/>
          <w:szCs w:val="24"/>
          <w:lang w:eastAsia="zh-CN"/>
        </w:rPr>
        <w:sectPr>
          <w:footerReference r:id="rId10" w:type="default"/>
          <w:pgSz w:w="11906" w:h="16839"/>
          <w:pgMar w:top="1485" w:right="1728" w:bottom="567" w:left="1785" w:header="1134" w:footer="0" w:gutter="0"/>
          <w:pgNumType w:fmt="decimal" w:start="1"/>
          <w:cols w:space="720" w:num="1"/>
        </w:sectPr>
      </w:pPr>
    </w:p>
    <w:p>
      <w:pPr>
        <w:spacing w:before="123" w:line="219" w:lineRule="auto"/>
        <w:ind w:left="2922"/>
        <w:rPr>
          <w:rFonts w:hint="eastAsia" w:ascii="宋体" w:hAnsi="宋体" w:eastAsia="宋体" w:cs="宋体"/>
          <w:sz w:val="24"/>
          <w:szCs w:val="24"/>
          <w:lang w:eastAsia="zh-CN"/>
        </w:rPr>
      </w:pPr>
      <w:r>
        <w:rPr>
          <w:rFonts w:hint="eastAsia" w:ascii="宋体" w:hAnsi="宋体" w:eastAsia="宋体" w:cs="宋体"/>
          <w:b/>
          <w:bCs/>
          <w:spacing w:val="-4"/>
          <w:sz w:val="24"/>
          <w:szCs w:val="24"/>
          <w:lang w:val="en-US" w:eastAsia="zh-CN"/>
        </w:rPr>
        <w:t>四、</w:t>
      </w:r>
      <w:r>
        <w:rPr>
          <w:rFonts w:ascii="宋体" w:hAnsi="宋体" w:eastAsia="宋体" w:cs="宋体"/>
          <w:b/>
          <w:bCs/>
          <w:spacing w:val="-4"/>
          <w:sz w:val="24"/>
          <w:szCs w:val="24"/>
          <w:lang w:eastAsia="zh-CN"/>
        </w:rPr>
        <w:t>保险购买服务承诺</w:t>
      </w:r>
    </w:p>
    <w:p>
      <w:pPr>
        <w:spacing w:before="183" w:line="219" w:lineRule="auto"/>
        <w:ind w:left="23"/>
        <w:rPr>
          <w:rFonts w:ascii="宋体" w:hAnsi="宋体" w:eastAsia="宋体" w:cs="宋体"/>
          <w:spacing w:val="-1"/>
          <w:sz w:val="24"/>
          <w:szCs w:val="24"/>
          <w:lang w:eastAsia="zh-CN"/>
        </w:rPr>
      </w:pPr>
    </w:p>
    <w:p>
      <w:pPr>
        <w:spacing w:before="183" w:line="219" w:lineRule="auto"/>
        <w:ind w:left="23"/>
        <w:rPr>
          <w:rFonts w:hint="eastAsia" w:ascii="宋体" w:hAnsi="宋体" w:eastAsia="宋体" w:cs="宋体"/>
          <w:sz w:val="24"/>
          <w:szCs w:val="24"/>
          <w:lang w:eastAsia="zh-CN"/>
        </w:rPr>
      </w:pPr>
      <w:r>
        <w:rPr>
          <w:rFonts w:ascii="宋体" w:hAnsi="宋体" w:eastAsia="宋体" w:cs="宋体"/>
          <w:spacing w:val="-1"/>
          <w:sz w:val="24"/>
          <w:szCs w:val="24"/>
          <w:lang w:eastAsia="zh-CN"/>
        </w:rPr>
        <w:t>致：</w:t>
      </w:r>
      <w:r>
        <w:rPr>
          <w:rFonts w:hint="eastAsia" w:ascii="宋体" w:hAnsi="宋体" w:eastAsia="宋体" w:cs="宋体"/>
          <w:spacing w:val="-1"/>
          <w:sz w:val="24"/>
          <w:szCs w:val="24"/>
          <w:lang w:eastAsia="zh-CN"/>
        </w:rPr>
        <w:t>湖北丽源科技股份有限公司</w:t>
      </w:r>
    </w:p>
    <w:p>
      <w:pPr>
        <w:keepNext w:val="0"/>
        <w:keepLines w:val="0"/>
        <w:pageBreakBefore w:val="0"/>
        <w:widowControl/>
        <w:kinsoku w:val="0"/>
        <w:wordWrap/>
        <w:overflowPunct/>
        <w:topLinePunct w:val="0"/>
        <w:autoSpaceDE w:val="0"/>
        <w:autoSpaceDN w:val="0"/>
        <w:bidi w:val="0"/>
        <w:adjustRightInd w:val="0"/>
        <w:snapToGrid w:val="0"/>
        <w:spacing w:before="182" w:line="360" w:lineRule="auto"/>
        <w:ind w:left="0" w:leftChars="0" w:right="0" w:firstLine="476" w:firstLineChars="200"/>
        <w:jc w:val="both"/>
        <w:textAlignment w:val="baseline"/>
        <w:rPr>
          <w:rFonts w:hint="eastAsia" w:ascii="宋体" w:hAnsi="宋体" w:eastAsia="宋体" w:cs="宋体"/>
          <w:sz w:val="24"/>
          <w:szCs w:val="24"/>
          <w:lang w:eastAsia="zh-CN"/>
        </w:rPr>
      </w:pPr>
      <w:r>
        <w:rPr>
          <w:rFonts w:ascii="宋体" w:hAnsi="宋体" w:eastAsia="宋体" w:cs="宋体"/>
          <w:spacing w:val="-1"/>
          <w:sz w:val="24"/>
          <w:szCs w:val="24"/>
          <w:lang w:eastAsia="zh-CN"/>
        </w:rPr>
        <w:t>我单位</w:t>
      </w:r>
      <w:r>
        <w:rPr>
          <w:rFonts w:ascii="宋体" w:hAnsi="宋体" w:eastAsia="宋体" w:cs="宋体"/>
          <w:spacing w:val="-1"/>
          <w:sz w:val="24"/>
          <w:szCs w:val="24"/>
          <w:u w:val="single"/>
          <w:lang w:eastAsia="zh-CN"/>
        </w:rPr>
        <w:t xml:space="preserve">             </w:t>
      </w:r>
      <w:r>
        <w:rPr>
          <w:rFonts w:ascii="宋体" w:hAnsi="宋体" w:eastAsia="宋体" w:cs="宋体"/>
          <w:spacing w:val="-90"/>
          <w:sz w:val="24"/>
          <w:szCs w:val="24"/>
          <w:lang w:eastAsia="zh-CN"/>
        </w:rPr>
        <w:t xml:space="preserve"> </w:t>
      </w:r>
      <w:r>
        <w:rPr>
          <w:rFonts w:ascii="宋体" w:hAnsi="宋体" w:eastAsia="宋体" w:cs="宋体"/>
          <w:spacing w:val="-1"/>
          <w:sz w:val="24"/>
          <w:szCs w:val="24"/>
          <w:lang w:eastAsia="zh-CN"/>
        </w:rPr>
        <w:t>参与贵单位的</w:t>
      </w:r>
      <w:r>
        <w:rPr>
          <w:rFonts w:ascii="宋体" w:hAnsi="宋体" w:eastAsia="宋体" w:cs="宋体"/>
          <w:spacing w:val="-1"/>
          <w:sz w:val="24"/>
          <w:szCs w:val="24"/>
          <w:u w:val="single"/>
          <w:lang w:eastAsia="zh-CN"/>
        </w:rPr>
        <w:t xml:space="preserve"> </w:t>
      </w:r>
      <w:r>
        <w:rPr>
          <w:rFonts w:hint="eastAsia" w:ascii="宋体" w:hAnsi="宋体" w:eastAsia="宋体" w:cs="宋体"/>
          <w:spacing w:val="-1"/>
          <w:sz w:val="24"/>
          <w:szCs w:val="24"/>
          <w:u w:val="single"/>
          <w:lang w:eastAsia="zh-CN"/>
        </w:rPr>
        <w:t>湖北丽源科技股份有限公司2026年度一般固废公路运输服务项目（宁夏宝丰线）</w:t>
      </w:r>
      <w:r>
        <w:rPr>
          <w:rFonts w:hint="eastAsia" w:ascii="宋体" w:hAnsi="宋体" w:eastAsia="宋体" w:cs="宋体"/>
          <w:sz w:val="24"/>
          <w:szCs w:val="24"/>
          <w:u w:val="single"/>
          <w:lang w:eastAsia="zh-CN"/>
        </w:rPr>
        <w:t>（项目编号：L</w:t>
      </w:r>
      <w:r>
        <w:rPr>
          <w:rFonts w:hint="eastAsia" w:ascii="宋体" w:hAnsi="宋体" w:eastAsia="宋体" w:cs="宋体"/>
          <w:sz w:val="24"/>
          <w:szCs w:val="24"/>
          <w:u w:val="single"/>
          <w:lang w:val="en-US" w:eastAsia="zh-CN"/>
        </w:rPr>
        <w:t>Y</w:t>
      </w:r>
      <w:r>
        <w:rPr>
          <w:rFonts w:hint="eastAsia" w:ascii="宋体" w:hAnsi="宋体" w:eastAsia="宋体" w:cs="宋体"/>
          <w:sz w:val="24"/>
          <w:szCs w:val="24"/>
          <w:u w:val="single"/>
          <w:lang w:eastAsia="zh-CN"/>
        </w:rPr>
        <w:t>-2025001）</w:t>
      </w:r>
      <w:r>
        <w:rPr>
          <w:rFonts w:hint="eastAsia" w:ascii="宋体" w:hAnsi="宋体" w:eastAsia="宋体" w:cs="宋体"/>
          <w:sz w:val="24"/>
          <w:szCs w:val="24"/>
          <w:u w:val="none"/>
          <w:lang w:val="en-US" w:eastAsia="zh-CN"/>
        </w:rPr>
        <w:t>项目的投标活动</w:t>
      </w:r>
      <w:r>
        <w:rPr>
          <w:rFonts w:ascii="宋体" w:hAnsi="宋体" w:eastAsia="宋体" w:cs="宋体"/>
          <w:spacing w:val="-3"/>
          <w:sz w:val="24"/>
          <w:szCs w:val="24"/>
          <w:lang w:eastAsia="zh-CN"/>
        </w:rPr>
        <w:t>，我方经考察和研究上述招标文件及其他有关文件，并考虑了</w:t>
      </w:r>
      <w:r>
        <w:rPr>
          <w:rFonts w:ascii="宋体" w:hAnsi="宋体" w:eastAsia="宋体" w:cs="宋体"/>
          <w:spacing w:val="-1"/>
          <w:sz w:val="24"/>
          <w:szCs w:val="24"/>
          <w:lang w:eastAsia="zh-CN"/>
        </w:rPr>
        <w:t>全部潜在的所有风险后，现做出承诺如下：</w:t>
      </w:r>
    </w:p>
    <w:p>
      <w:pPr>
        <w:keepNext w:val="0"/>
        <w:keepLines w:val="0"/>
        <w:pageBreakBefore w:val="0"/>
        <w:widowControl/>
        <w:kinsoku w:val="0"/>
        <w:wordWrap/>
        <w:overflowPunct/>
        <w:topLinePunct w:val="0"/>
        <w:autoSpaceDE w:val="0"/>
        <w:autoSpaceDN w:val="0"/>
        <w:bidi w:val="0"/>
        <w:adjustRightInd w:val="0"/>
        <w:snapToGrid w:val="0"/>
        <w:spacing w:before="2" w:line="359" w:lineRule="auto"/>
        <w:ind w:left="0" w:leftChars="0" w:righ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我公</w:t>
      </w:r>
      <w:r>
        <w:rPr>
          <w:rFonts w:ascii="宋体" w:hAnsi="宋体" w:eastAsia="宋体" w:cs="宋体"/>
          <w:spacing w:val="-2"/>
          <w:sz w:val="24"/>
          <w:szCs w:val="24"/>
          <w:lang w:eastAsia="zh-CN"/>
        </w:rPr>
        <w:t>司承诺，我公司现已购买并办理</w:t>
      </w:r>
      <w:r>
        <w:rPr>
          <w:rFonts w:hint="eastAsia" w:ascii="宋体" w:hAnsi="宋体" w:eastAsia="宋体" w:cs="宋体"/>
          <w:spacing w:val="-2"/>
          <w:sz w:val="24"/>
          <w:szCs w:val="24"/>
          <w:lang w:eastAsia="zh-CN"/>
        </w:rPr>
        <w:t>物流责任险、</w:t>
      </w:r>
      <w:r>
        <w:rPr>
          <w:rFonts w:ascii="宋体" w:hAnsi="宋体" w:eastAsia="宋体" w:cs="宋体"/>
          <w:spacing w:val="-2"/>
          <w:sz w:val="24"/>
          <w:szCs w:val="24"/>
          <w:lang w:eastAsia="zh-CN"/>
        </w:rPr>
        <w:t>运输安全责任险</w:t>
      </w:r>
      <w:r>
        <w:rPr>
          <w:rFonts w:hint="eastAsia" w:ascii="宋体" w:hAnsi="宋体" w:eastAsia="宋体" w:cs="宋体"/>
          <w:spacing w:val="-2"/>
          <w:sz w:val="24"/>
          <w:szCs w:val="24"/>
          <w:lang w:val="en-US" w:eastAsia="zh-CN"/>
        </w:rPr>
        <w:t>等相关保险。若我公司中标，我公司将购买针对贵公司</w:t>
      </w:r>
      <w:r>
        <w:rPr>
          <w:rFonts w:ascii="宋体" w:hAnsi="宋体" w:eastAsia="宋体" w:cs="宋体"/>
          <w:spacing w:val="-2"/>
          <w:sz w:val="24"/>
          <w:szCs w:val="24"/>
          <w:lang w:eastAsia="zh-CN"/>
        </w:rPr>
        <w:t>货物</w:t>
      </w:r>
      <w:r>
        <w:rPr>
          <w:rFonts w:hint="eastAsia" w:ascii="宋体" w:hAnsi="宋体" w:eastAsia="宋体" w:cs="宋体"/>
          <w:spacing w:val="-2"/>
          <w:sz w:val="24"/>
          <w:szCs w:val="24"/>
          <w:lang w:val="en-US" w:eastAsia="zh-CN"/>
        </w:rPr>
        <w:t>的货物</w:t>
      </w:r>
      <w:r>
        <w:rPr>
          <w:rFonts w:ascii="宋体" w:hAnsi="宋体" w:eastAsia="宋体" w:cs="宋体"/>
          <w:spacing w:val="-2"/>
          <w:sz w:val="24"/>
          <w:szCs w:val="24"/>
          <w:lang w:eastAsia="zh-CN"/>
        </w:rPr>
        <w:t>运</w:t>
      </w:r>
      <w:r>
        <w:rPr>
          <w:rFonts w:hint="eastAsia" w:ascii="宋体" w:hAnsi="宋体" w:eastAsia="宋体" w:cs="宋体"/>
          <w:spacing w:val="-2"/>
          <w:sz w:val="24"/>
          <w:szCs w:val="24"/>
          <w:lang w:eastAsia="zh-CN"/>
        </w:rPr>
        <w:t>输保</w:t>
      </w:r>
      <w:r>
        <w:rPr>
          <w:rFonts w:ascii="宋体" w:hAnsi="宋体" w:eastAsia="宋体" w:cs="宋体"/>
          <w:spacing w:val="-2"/>
          <w:sz w:val="24"/>
          <w:szCs w:val="24"/>
          <w:lang w:eastAsia="zh-CN"/>
        </w:rPr>
        <w:t>险</w:t>
      </w:r>
      <w:r>
        <w:rPr>
          <w:rFonts w:hint="eastAsia" w:ascii="宋体" w:hAnsi="宋体" w:eastAsia="宋体" w:cs="宋体"/>
          <w:spacing w:val="-2"/>
          <w:sz w:val="24"/>
          <w:szCs w:val="24"/>
          <w:lang w:eastAsia="zh-CN"/>
        </w:rPr>
        <w:t>。</w:t>
      </w:r>
      <w:r>
        <w:rPr>
          <w:rFonts w:ascii="宋体" w:hAnsi="宋体" w:eastAsia="宋体" w:cs="宋体"/>
          <w:spacing w:val="-1"/>
          <w:sz w:val="24"/>
          <w:szCs w:val="24"/>
          <w:lang w:eastAsia="zh-CN"/>
        </w:rPr>
        <w:t>如在合作期间出现任何情况</w:t>
      </w:r>
      <w:r>
        <w:rPr>
          <w:rFonts w:hint="eastAsia" w:ascii="宋体" w:hAnsi="宋体" w:eastAsia="宋体" w:cs="宋体"/>
          <w:spacing w:val="-1"/>
          <w:sz w:val="24"/>
          <w:szCs w:val="24"/>
          <w:lang w:val="en-US" w:eastAsia="zh-CN"/>
        </w:rPr>
        <w:t>所</w:t>
      </w:r>
      <w:r>
        <w:rPr>
          <w:rFonts w:ascii="宋体" w:hAnsi="宋体" w:eastAsia="宋体" w:cs="宋体"/>
          <w:spacing w:val="-1"/>
          <w:sz w:val="24"/>
          <w:szCs w:val="24"/>
          <w:lang w:eastAsia="zh-CN"/>
        </w:rPr>
        <w:t>造成</w:t>
      </w:r>
      <w:r>
        <w:rPr>
          <w:rFonts w:hint="eastAsia" w:ascii="宋体" w:hAnsi="宋体" w:eastAsia="宋体" w:cs="宋体"/>
          <w:spacing w:val="-1"/>
          <w:sz w:val="24"/>
          <w:szCs w:val="24"/>
          <w:lang w:val="en-US" w:eastAsia="zh-CN"/>
        </w:rPr>
        <w:t>的</w:t>
      </w:r>
      <w:r>
        <w:rPr>
          <w:rFonts w:ascii="宋体" w:hAnsi="宋体" w:eastAsia="宋体" w:cs="宋体"/>
          <w:spacing w:val="-1"/>
          <w:sz w:val="24"/>
          <w:szCs w:val="24"/>
          <w:lang w:eastAsia="zh-CN"/>
        </w:rPr>
        <w:t>所有损失，全额由我司承担。</w:t>
      </w:r>
    </w:p>
    <w:p>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472" w:firstLineChars="200"/>
        <w:textAlignment w:val="baseline"/>
        <w:rPr>
          <w:rFonts w:hint="eastAsia" w:ascii="宋体" w:hAnsi="宋体" w:eastAsia="宋体" w:cs="宋体"/>
          <w:sz w:val="24"/>
          <w:szCs w:val="24"/>
          <w:lang w:eastAsia="zh-CN"/>
        </w:rPr>
      </w:pPr>
      <w:r>
        <w:rPr>
          <w:rFonts w:ascii="宋体" w:hAnsi="宋体" w:eastAsia="宋体" w:cs="宋体"/>
          <w:spacing w:val="-2"/>
          <w:sz w:val="24"/>
          <w:szCs w:val="24"/>
          <w:lang w:eastAsia="zh-CN"/>
        </w:rPr>
        <w:t>特此承诺！</w:t>
      </w:r>
    </w:p>
    <w:p>
      <w:pPr>
        <w:pStyle w:val="6"/>
        <w:spacing w:line="245" w:lineRule="auto"/>
        <w:rPr>
          <w:lang w:eastAsia="zh-CN"/>
        </w:rPr>
      </w:pPr>
    </w:p>
    <w:p>
      <w:pPr>
        <w:pStyle w:val="6"/>
        <w:spacing w:line="245" w:lineRule="auto"/>
        <w:rPr>
          <w:lang w:eastAsia="zh-CN"/>
        </w:rPr>
      </w:pPr>
    </w:p>
    <w:p>
      <w:pPr>
        <w:pStyle w:val="6"/>
        <w:spacing w:line="245" w:lineRule="auto"/>
        <w:rPr>
          <w:lang w:eastAsia="zh-CN"/>
        </w:rPr>
      </w:pPr>
    </w:p>
    <w:p>
      <w:pPr>
        <w:pStyle w:val="6"/>
        <w:spacing w:line="245" w:lineRule="auto"/>
        <w:rPr>
          <w:lang w:eastAsia="zh-CN"/>
        </w:rPr>
      </w:pPr>
    </w:p>
    <w:p>
      <w:pPr>
        <w:pStyle w:val="6"/>
        <w:spacing w:line="246" w:lineRule="auto"/>
        <w:rPr>
          <w:lang w:eastAsia="zh-CN"/>
        </w:rPr>
      </w:pPr>
    </w:p>
    <w:p>
      <w:pPr>
        <w:pStyle w:val="6"/>
        <w:spacing w:line="246" w:lineRule="auto"/>
        <w:rPr>
          <w:lang w:eastAsia="zh-CN"/>
        </w:rPr>
      </w:pPr>
    </w:p>
    <w:p>
      <w:pPr>
        <w:pStyle w:val="6"/>
        <w:spacing w:line="246" w:lineRule="auto"/>
        <w:rPr>
          <w:lang w:eastAsia="zh-CN"/>
        </w:rPr>
      </w:pPr>
    </w:p>
    <w:p>
      <w:pPr>
        <w:pStyle w:val="6"/>
        <w:spacing w:line="246" w:lineRule="auto"/>
        <w:rPr>
          <w:lang w:eastAsia="zh-CN"/>
        </w:rPr>
      </w:pPr>
    </w:p>
    <w:p>
      <w:pPr>
        <w:spacing w:before="78" w:line="219" w:lineRule="auto"/>
        <w:ind w:left="23"/>
        <w:rPr>
          <w:rFonts w:hint="eastAsia" w:ascii="宋体" w:hAnsi="宋体" w:eastAsia="宋体" w:cs="宋体"/>
          <w:sz w:val="24"/>
          <w:szCs w:val="24"/>
          <w:lang w:eastAsia="zh-CN"/>
        </w:rPr>
      </w:pPr>
      <w:r>
        <w:rPr>
          <w:rFonts w:hint="eastAsia" w:ascii="宋体" w:hAnsi="宋体" w:eastAsia="宋体" w:cs="宋体"/>
          <w:spacing w:val="3"/>
          <w:sz w:val="24"/>
          <w:szCs w:val="24"/>
          <w:lang w:val="en-US" w:eastAsia="zh-CN"/>
        </w:rPr>
        <w:t>投标</w:t>
      </w:r>
      <w:r>
        <w:rPr>
          <w:rFonts w:ascii="宋体" w:hAnsi="宋体" w:eastAsia="宋体" w:cs="宋体"/>
          <w:spacing w:val="3"/>
          <w:sz w:val="24"/>
          <w:szCs w:val="24"/>
          <w:lang w:eastAsia="zh-CN"/>
        </w:rPr>
        <w:t>单位</w:t>
      </w:r>
      <w:r>
        <w:rPr>
          <w:rFonts w:ascii="宋体" w:hAnsi="宋体" w:eastAsia="宋体" w:cs="宋体"/>
          <w:spacing w:val="-16"/>
          <w:sz w:val="24"/>
          <w:szCs w:val="24"/>
          <w:lang w:eastAsia="zh-CN"/>
        </w:rPr>
        <w:t>：（</w:t>
      </w:r>
      <w:r>
        <w:rPr>
          <w:rFonts w:ascii="宋体" w:hAnsi="宋体" w:eastAsia="宋体" w:cs="宋体"/>
          <w:spacing w:val="3"/>
          <w:sz w:val="24"/>
          <w:szCs w:val="24"/>
          <w:lang w:eastAsia="zh-CN"/>
        </w:rPr>
        <w:t>盖章）</w:t>
      </w:r>
    </w:p>
    <w:p>
      <w:pPr>
        <w:pStyle w:val="6"/>
        <w:spacing w:line="262" w:lineRule="auto"/>
        <w:rPr>
          <w:lang w:eastAsia="zh-CN"/>
        </w:rPr>
      </w:pPr>
    </w:p>
    <w:p>
      <w:pPr>
        <w:pStyle w:val="6"/>
        <w:spacing w:line="262" w:lineRule="auto"/>
        <w:rPr>
          <w:lang w:eastAsia="zh-CN"/>
        </w:rPr>
      </w:pPr>
    </w:p>
    <w:p>
      <w:pPr>
        <w:spacing w:before="79" w:line="219" w:lineRule="auto"/>
        <w:ind w:left="24"/>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w:t>
      </w:r>
      <w:r>
        <w:rPr>
          <w:rFonts w:ascii="宋体" w:hAnsi="宋体" w:eastAsia="宋体" w:cs="宋体"/>
          <w:spacing w:val="-1"/>
          <w:sz w:val="24"/>
          <w:szCs w:val="24"/>
          <w:lang w:eastAsia="zh-CN"/>
        </w:rPr>
        <w:t>签字</w:t>
      </w:r>
      <w:r>
        <w:rPr>
          <w:rFonts w:hint="eastAsia" w:ascii="宋体" w:hAnsi="宋体" w:eastAsia="宋体" w:cs="宋体"/>
          <w:spacing w:val="-1"/>
          <w:sz w:val="24"/>
          <w:szCs w:val="24"/>
          <w:lang w:eastAsia="zh-CN"/>
        </w:rPr>
        <w:t>）</w:t>
      </w:r>
      <w:r>
        <w:rPr>
          <w:rFonts w:ascii="宋体" w:hAnsi="宋体" w:eastAsia="宋体" w:cs="宋体"/>
          <w:spacing w:val="-1"/>
          <w:sz w:val="24"/>
          <w:szCs w:val="24"/>
          <w:lang w:eastAsia="zh-CN"/>
        </w:rPr>
        <w:t>：</w:t>
      </w:r>
    </w:p>
    <w:p>
      <w:pPr>
        <w:pStyle w:val="6"/>
        <w:spacing w:line="429" w:lineRule="auto"/>
        <w:rPr>
          <w:lang w:eastAsia="zh-CN"/>
        </w:rPr>
      </w:pPr>
    </w:p>
    <w:p>
      <w:pPr>
        <w:spacing w:before="123" w:line="219" w:lineRule="auto"/>
        <w:rPr>
          <w:rFonts w:ascii="宋体" w:hAnsi="宋体" w:eastAsia="宋体" w:cs="宋体"/>
          <w:spacing w:val="-10"/>
          <w:sz w:val="24"/>
          <w:szCs w:val="24"/>
          <w:lang w:eastAsia="zh-CN"/>
        </w:rPr>
      </w:pPr>
      <w:r>
        <w:rPr>
          <w:rFonts w:ascii="宋体" w:hAnsi="宋体" w:eastAsia="宋体" w:cs="宋体"/>
          <w:spacing w:val="-10"/>
          <w:sz w:val="24"/>
          <w:szCs w:val="24"/>
          <w:lang w:eastAsia="zh-CN"/>
        </w:rPr>
        <w:t>日期：</w:t>
      </w:r>
      <w:r>
        <w:rPr>
          <w:rFonts w:ascii="宋体" w:hAnsi="宋体" w:eastAsia="宋体" w:cs="宋体"/>
          <w:sz w:val="24"/>
          <w:szCs w:val="24"/>
          <w:u w:val="single"/>
          <w:lang w:eastAsia="zh-CN"/>
        </w:rPr>
        <w:t xml:space="preserve">    </w:t>
      </w:r>
      <w:r>
        <w:rPr>
          <w:rFonts w:ascii="宋体" w:hAnsi="宋体" w:eastAsia="宋体" w:cs="宋体"/>
          <w:spacing w:val="-107"/>
          <w:sz w:val="24"/>
          <w:szCs w:val="24"/>
          <w:lang w:eastAsia="zh-CN"/>
        </w:rPr>
        <w:t xml:space="preserve"> </w:t>
      </w:r>
      <w:r>
        <w:rPr>
          <w:rFonts w:ascii="宋体" w:hAnsi="宋体" w:eastAsia="宋体" w:cs="宋体"/>
          <w:spacing w:val="-10"/>
          <w:sz w:val="24"/>
          <w:szCs w:val="24"/>
          <w:lang w:eastAsia="zh-CN"/>
        </w:rPr>
        <w:t>年</w:t>
      </w:r>
      <w:r>
        <w:rPr>
          <w:rFonts w:ascii="宋体" w:hAnsi="宋体" w:eastAsia="宋体" w:cs="宋体"/>
          <w:spacing w:val="-10"/>
          <w:sz w:val="24"/>
          <w:szCs w:val="24"/>
          <w:u w:val="single"/>
          <w:lang w:eastAsia="zh-CN"/>
        </w:rPr>
        <w:t xml:space="preserve">  </w:t>
      </w:r>
      <w:r>
        <w:rPr>
          <w:rFonts w:hint="eastAsia" w:ascii="宋体" w:hAnsi="宋体" w:eastAsia="宋体" w:cs="宋体"/>
          <w:spacing w:val="-10"/>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0"/>
          <w:sz w:val="24"/>
          <w:szCs w:val="24"/>
          <w:lang w:eastAsia="zh-CN"/>
        </w:rPr>
        <w:t>月</w:t>
      </w:r>
      <w:r>
        <w:rPr>
          <w:rFonts w:ascii="宋体" w:hAnsi="宋体" w:eastAsia="宋体" w:cs="宋体"/>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10"/>
          <w:sz w:val="24"/>
          <w:szCs w:val="24"/>
          <w:lang w:eastAsia="zh-CN"/>
        </w:rPr>
        <w:t>日</w:t>
      </w:r>
    </w:p>
    <w:p>
      <w:pPr>
        <w:rPr>
          <w:rFonts w:ascii="宋体" w:hAnsi="宋体" w:eastAsia="宋体" w:cs="宋体"/>
          <w:spacing w:val="-10"/>
          <w:sz w:val="24"/>
          <w:szCs w:val="24"/>
          <w:lang w:eastAsia="zh-CN"/>
        </w:rPr>
      </w:pPr>
      <w:r>
        <w:rPr>
          <w:rFonts w:ascii="宋体" w:hAnsi="宋体" w:eastAsia="宋体" w:cs="宋体"/>
          <w:spacing w:val="-10"/>
          <w:sz w:val="24"/>
          <w:szCs w:val="24"/>
          <w:lang w:eastAsia="zh-CN"/>
        </w:rPr>
        <w:br w:type="page"/>
      </w:r>
    </w:p>
    <w:p>
      <w:pPr>
        <w:spacing w:before="123" w:line="219" w:lineRule="auto"/>
        <w:ind w:left="2439"/>
        <w:rPr>
          <w:rFonts w:hint="eastAsia" w:ascii="宋体" w:hAnsi="宋体" w:eastAsia="宋体" w:cs="宋体"/>
          <w:b/>
          <w:bCs/>
          <w:spacing w:val="-3"/>
          <w:sz w:val="24"/>
          <w:szCs w:val="24"/>
          <w:lang w:val="en-US" w:eastAsia="zh-CN"/>
        </w:rPr>
      </w:pPr>
    </w:p>
    <w:p>
      <w:pPr>
        <w:spacing w:before="123" w:line="219" w:lineRule="auto"/>
        <w:ind w:left="2439"/>
        <w:rPr>
          <w:rFonts w:hint="eastAsia" w:ascii="宋体" w:hAnsi="宋体" w:eastAsia="宋体" w:cs="宋体"/>
          <w:sz w:val="24"/>
          <w:szCs w:val="24"/>
          <w:lang w:eastAsia="zh-CN"/>
        </w:rPr>
      </w:pPr>
      <w:r>
        <w:rPr>
          <w:rFonts w:hint="eastAsia" w:ascii="宋体" w:hAnsi="宋体" w:eastAsia="宋体" w:cs="宋体"/>
          <w:b/>
          <w:bCs/>
          <w:spacing w:val="-3"/>
          <w:sz w:val="24"/>
          <w:szCs w:val="24"/>
          <w:lang w:val="en-US" w:eastAsia="zh-CN"/>
        </w:rPr>
        <w:t>五、</w:t>
      </w:r>
      <w:r>
        <w:rPr>
          <w:rFonts w:ascii="宋体" w:hAnsi="宋体" w:eastAsia="宋体" w:cs="宋体"/>
          <w:b/>
          <w:bCs/>
          <w:spacing w:val="-3"/>
          <w:sz w:val="24"/>
          <w:szCs w:val="24"/>
          <w:lang w:eastAsia="zh-CN"/>
        </w:rPr>
        <w:t>运输商廉洁诚信及保密协议</w:t>
      </w:r>
    </w:p>
    <w:p>
      <w:pPr>
        <w:spacing w:before="183" w:line="219" w:lineRule="auto"/>
        <w:ind w:left="23"/>
        <w:rPr>
          <w:rFonts w:ascii="宋体" w:hAnsi="宋体" w:eastAsia="宋体" w:cs="宋体"/>
          <w:spacing w:val="-1"/>
          <w:sz w:val="24"/>
          <w:szCs w:val="24"/>
          <w:lang w:eastAsia="zh-CN"/>
        </w:rPr>
      </w:pPr>
    </w:p>
    <w:p>
      <w:pPr>
        <w:spacing w:before="182" w:line="360" w:lineRule="auto"/>
        <w:ind w:left="24" w:right="13" w:firstLine="478"/>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诚信守诺、廉洁守法、公开公平是</w:t>
      </w:r>
      <w:r>
        <w:rPr>
          <w:rFonts w:hint="eastAsia" w:ascii="宋体" w:hAnsi="宋体" w:eastAsia="宋体" w:cs="宋体"/>
          <w:spacing w:val="-3"/>
          <w:sz w:val="24"/>
          <w:szCs w:val="24"/>
          <w:lang w:eastAsia="zh-CN"/>
        </w:rPr>
        <w:t>湖北丽源科技股份有限公司</w:t>
      </w:r>
      <w:r>
        <w:rPr>
          <w:rFonts w:ascii="宋体" w:hAnsi="宋体" w:eastAsia="宋体" w:cs="宋体"/>
          <w:spacing w:val="-3"/>
          <w:sz w:val="24"/>
          <w:szCs w:val="24"/>
          <w:lang w:eastAsia="zh-CN"/>
        </w:rPr>
        <w:t>与合作伙伴真</w:t>
      </w:r>
      <w:r>
        <w:rPr>
          <w:rFonts w:ascii="宋体" w:hAnsi="宋体" w:eastAsia="宋体" w:cs="宋体"/>
          <w:spacing w:val="-4"/>
          <w:sz w:val="24"/>
          <w:szCs w:val="24"/>
          <w:lang w:eastAsia="zh-CN"/>
        </w:rPr>
        <w:t>诚合作，共</w:t>
      </w:r>
      <w:r>
        <w:rPr>
          <w:rFonts w:ascii="宋体" w:hAnsi="宋体" w:eastAsia="宋体" w:cs="宋体"/>
          <w:spacing w:val="-3"/>
          <w:sz w:val="24"/>
          <w:szCs w:val="24"/>
          <w:lang w:eastAsia="zh-CN"/>
        </w:rPr>
        <w:t>同可持续健康发展的基础。</w:t>
      </w:r>
      <w:r>
        <w:rPr>
          <w:rFonts w:hint="eastAsia" w:ascii="宋体" w:hAnsi="宋体" w:eastAsia="宋体" w:cs="宋体"/>
          <w:spacing w:val="-3"/>
          <w:sz w:val="24"/>
          <w:szCs w:val="24"/>
          <w:lang w:eastAsia="zh-CN"/>
        </w:rPr>
        <w:t>我们要求所有合作伙伴共同承诺，与湖北丽源科技股份有限公司一道预防并抵制任何形式的腐败、商业贿赂等不正当行为。</w:t>
      </w:r>
    </w:p>
    <w:p>
      <w:pPr>
        <w:spacing w:before="5" w:line="359" w:lineRule="auto"/>
        <w:ind w:left="23" w:right="13" w:firstLine="480"/>
        <w:jc w:val="both"/>
        <w:rPr>
          <w:rFonts w:hint="eastAsia" w:ascii="宋体" w:hAnsi="宋体" w:eastAsia="宋体" w:cs="宋体"/>
          <w:sz w:val="24"/>
          <w:szCs w:val="24"/>
          <w:lang w:eastAsia="zh-CN"/>
        </w:rPr>
      </w:pPr>
      <w:r>
        <w:rPr>
          <w:rFonts w:hint="eastAsia" w:ascii="宋体" w:hAnsi="宋体" w:eastAsia="宋体" w:cs="宋体"/>
          <w:spacing w:val="-3"/>
          <w:sz w:val="24"/>
          <w:szCs w:val="24"/>
          <w:lang w:val="en-US" w:eastAsia="zh-CN"/>
        </w:rPr>
        <w:t>我单位</w:t>
      </w:r>
      <w:r>
        <w:rPr>
          <w:rFonts w:ascii="宋体" w:hAnsi="宋体" w:eastAsia="宋体" w:cs="宋体"/>
          <w:spacing w:val="-3"/>
          <w:sz w:val="24"/>
          <w:szCs w:val="24"/>
          <w:lang w:eastAsia="zh-CN"/>
        </w:rPr>
        <w:t>向</w:t>
      </w:r>
      <w:r>
        <w:rPr>
          <w:rFonts w:hint="eastAsia" w:ascii="宋体" w:hAnsi="宋体" w:eastAsia="宋体" w:cs="宋体"/>
          <w:spacing w:val="-3"/>
          <w:sz w:val="24"/>
          <w:szCs w:val="24"/>
          <w:lang w:val="en-US" w:eastAsia="zh-CN"/>
        </w:rPr>
        <w:t>投标单位</w:t>
      </w:r>
      <w:r>
        <w:rPr>
          <w:rFonts w:ascii="宋体" w:hAnsi="宋体" w:eastAsia="宋体" w:cs="宋体"/>
          <w:spacing w:val="-3"/>
          <w:sz w:val="24"/>
          <w:szCs w:val="24"/>
          <w:lang w:eastAsia="zh-CN"/>
        </w:rPr>
        <w:t>提供</w:t>
      </w:r>
      <w:r>
        <w:rPr>
          <w:rFonts w:hint="eastAsia" w:ascii="宋体" w:hAnsi="宋体" w:eastAsia="宋体" w:cs="宋体"/>
          <w:spacing w:val="-3"/>
          <w:sz w:val="24"/>
          <w:szCs w:val="24"/>
          <w:lang w:val="en-US" w:eastAsia="zh-CN"/>
        </w:rPr>
        <w:t>的</w:t>
      </w:r>
      <w:r>
        <w:rPr>
          <w:rFonts w:ascii="宋体" w:hAnsi="宋体" w:eastAsia="宋体" w:cs="宋体"/>
          <w:spacing w:val="-3"/>
          <w:sz w:val="24"/>
          <w:szCs w:val="24"/>
          <w:lang w:eastAsia="zh-CN"/>
        </w:rPr>
        <w:t>包括但不限于专有的创</w:t>
      </w:r>
      <w:r>
        <w:rPr>
          <w:rFonts w:ascii="宋体" w:hAnsi="宋体" w:eastAsia="宋体" w:cs="宋体"/>
          <w:spacing w:val="-4"/>
          <w:sz w:val="24"/>
          <w:szCs w:val="24"/>
          <w:lang w:eastAsia="zh-CN"/>
        </w:rPr>
        <w:t>意、方法、创</w:t>
      </w:r>
      <w:r>
        <w:rPr>
          <w:rFonts w:ascii="宋体" w:hAnsi="宋体" w:eastAsia="宋体" w:cs="宋体"/>
          <w:spacing w:val="-3"/>
          <w:sz w:val="24"/>
          <w:szCs w:val="24"/>
          <w:lang w:eastAsia="zh-CN"/>
        </w:rPr>
        <w:t>新工艺、产品、服务、数据库、知识产权、有关上述项目的财务信息、经营信息以及双方认为属于专有和保密的某些其他信息，</w:t>
      </w:r>
      <w:r>
        <w:rPr>
          <w:rFonts w:hint="eastAsia" w:ascii="宋体" w:hAnsi="宋体" w:eastAsia="宋体" w:cs="宋体"/>
          <w:spacing w:val="-3"/>
          <w:sz w:val="24"/>
          <w:szCs w:val="24"/>
          <w:lang w:val="en-US" w:eastAsia="zh-CN"/>
        </w:rPr>
        <w:t>均属于保密范围。</w:t>
      </w:r>
      <w:r>
        <w:rPr>
          <w:rFonts w:hint="eastAsia" w:ascii="宋体" w:hAnsi="宋体" w:eastAsia="宋体" w:cs="宋体"/>
          <w:spacing w:val="-1"/>
          <w:sz w:val="24"/>
          <w:szCs w:val="24"/>
          <w:lang w:eastAsia="zh-CN"/>
        </w:rPr>
        <w:t>投标方承诺对上述信息予以严格保密，未经招标方书面同意不得向任何第三方披露或用于与本项目无关之目的。</w:t>
      </w:r>
    </w:p>
    <w:p>
      <w:pPr>
        <w:spacing w:before="5" w:line="359" w:lineRule="auto"/>
        <w:ind w:left="23" w:right="13" w:firstLine="480"/>
        <w:jc w:val="both"/>
        <w:rPr>
          <w:rFonts w:hint="default" w:ascii="宋体" w:hAnsi="宋体" w:eastAsia="宋体" w:cs="宋体"/>
          <w:spacing w:val="-3"/>
          <w:sz w:val="24"/>
          <w:szCs w:val="24"/>
          <w:lang w:eastAsia="zh-CN"/>
        </w:rPr>
      </w:pPr>
      <w:r>
        <w:rPr>
          <w:rFonts w:hint="default" w:ascii="宋体" w:hAnsi="宋体" w:eastAsia="宋体" w:cs="宋体"/>
          <w:spacing w:val="-3"/>
          <w:sz w:val="24"/>
          <w:szCs w:val="24"/>
          <w:lang w:eastAsia="zh-CN"/>
        </w:rPr>
        <w:t>如投标方发生违反上述廉洁或保密承诺的行为，</w:t>
      </w:r>
      <w:r>
        <w:rPr>
          <w:rFonts w:hint="eastAsia" w:ascii="宋体" w:hAnsi="宋体" w:eastAsia="宋体" w:cs="宋体"/>
          <w:spacing w:val="-3"/>
          <w:sz w:val="24"/>
          <w:szCs w:val="24"/>
          <w:lang w:val="en-US" w:eastAsia="zh-CN"/>
        </w:rPr>
        <w:t>我单位</w:t>
      </w:r>
      <w:r>
        <w:rPr>
          <w:rFonts w:hint="default" w:ascii="宋体" w:hAnsi="宋体" w:eastAsia="宋体" w:cs="宋体"/>
          <w:spacing w:val="-3"/>
          <w:sz w:val="24"/>
          <w:szCs w:val="24"/>
          <w:lang w:eastAsia="zh-CN"/>
        </w:rPr>
        <w:t>有权单方终止合作，由此造成的一切业务及经济损失由投标方承担；情节严重者，将依法移送司法机关处理。</w:t>
      </w:r>
    </w:p>
    <w:p>
      <w:pPr>
        <w:spacing w:before="5" w:line="359" w:lineRule="auto"/>
        <w:ind w:left="23" w:right="13" w:firstLine="480"/>
        <w:jc w:val="both"/>
        <w:rPr>
          <w:rFonts w:ascii="宋体" w:hAnsi="宋体" w:eastAsia="宋体" w:cs="宋体"/>
          <w:spacing w:val="-3"/>
          <w:sz w:val="24"/>
          <w:szCs w:val="24"/>
          <w:lang w:eastAsia="zh-CN"/>
        </w:rPr>
      </w:pPr>
      <w:r>
        <w:rPr>
          <w:rFonts w:hint="default" w:ascii="宋体" w:hAnsi="宋体" w:eastAsia="宋体" w:cs="宋体"/>
          <w:spacing w:val="-3"/>
          <w:sz w:val="24"/>
          <w:szCs w:val="24"/>
          <w:lang w:eastAsia="zh-CN"/>
        </w:rPr>
        <w:t>投标人递交投标文件，即视为已充分知悉、理解并同意本声明全部内容</w:t>
      </w:r>
      <w:r>
        <w:rPr>
          <w:rFonts w:hint="eastAsia" w:ascii="宋体" w:hAnsi="宋体" w:eastAsia="宋体" w:cs="宋体"/>
          <w:spacing w:val="-3"/>
          <w:sz w:val="24"/>
          <w:szCs w:val="24"/>
          <w:lang w:eastAsia="zh-CN"/>
        </w:rPr>
        <w:t>，并</w:t>
      </w:r>
      <w:r>
        <w:rPr>
          <w:rFonts w:hint="default" w:ascii="宋体" w:hAnsi="宋体" w:eastAsia="宋体" w:cs="宋体"/>
          <w:spacing w:val="-3"/>
          <w:sz w:val="24"/>
          <w:szCs w:val="24"/>
          <w:lang w:eastAsia="zh-CN"/>
        </w:rPr>
        <w:t>自愿接受其约束，并承担违反本声明可能引发的一切风险与法律责任。</w:t>
      </w:r>
    </w:p>
    <w:p>
      <w:pPr>
        <w:pStyle w:val="6"/>
        <w:spacing w:line="262" w:lineRule="auto"/>
        <w:rPr>
          <w:lang w:eastAsia="zh-CN"/>
        </w:rPr>
      </w:pPr>
    </w:p>
    <w:p>
      <w:pPr>
        <w:pStyle w:val="6"/>
        <w:spacing w:line="263" w:lineRule="auto"/>
        <w:rPr>
          <w:lang w:eastAsia="zh-CN"/>
        </w:rPr>
      </w:pPr>
    </w:p>
    <w:p>
      <w:pPr>
        <w:pStyle w:val="6"/>
        <w:spacing w:line="263" w:lineRule="auto"/>
        <w:rPr>
          <w:lang w:eastAsia="zh-CN"/>
        </w:rPr>
      </w:pPr>
    </w:p>
    <w:p>
      <w:pPr>
        <w:pStyle w:val="6"/>
        <w:spacing w:line="263" w:lineRule="auto"/>
        <w:rPr>
          <w:lang w:eastAsia="zh-CN"/>
        </w:rPr>
      </w:pPr>
    </w:p>
    <w:p>
      <w:pPr>
        <w:pStyle w:val="6"/>
        <w:spacing w:line="263" w:lineRule="auto"/>
        <w:rPr>
          <w:lang w:eastAsia="zh-CN"/>
        </w:rPr>
      </w:pPr>
    </w:p>
    <w:p>
      <w:pPr>
        <w:pStyle w:val="6"/>
        <w:spacing w:line="263" w:lineRule="auto"/>
        <w:rPr>
          <w:lang w:eastAsia="zh-CN"/>
        </w:rPr>
      </w:pPr>
    </w:p>
    <w:p>
      <w:pPr>
        <w:pStyle w:val="6"/>
        <w:spacing w:line="263" w:lineRule="auto"/>
        <w:rPr>
          <w:lang w:eastAsia="zh-CN"/>
        </w:rPr>
      </w:pPr>
    </w:p>
    <w:p>
      <w:pPr>
        <w:spacing w:before="79" w:line="219" w:lineRule="auto"/>
        <w:ind w:left="26"/>
        <w:rPr>
          <w:rFonts w:hint="eastAsia" w:ascii="宋体" w:hAnsi="宋体" w:eastAsia="宋体" w:cs="宋体"/>
          <w:sz w:val="24"/>
          <w:szCs w:val="24"/>
          <w:lang w:eastAsia="zh-CN"/>
        </w:rPr>
      </w:pPr>
      <w:r>
        <w:rPr>
          <w:rFonts w:hint="eastAsia" w:ascii="宋体" w:hAnsi="宋体" w:eastAsia="宋体" w:cs="宋体"/>
          <w:spacing w:val="-2"/>
          <w:sz w:val="24"/>
          <w:szCs w:val="24"/>
          <w:lang w:val="en-US" w:eastAsia="zh-CN"/>
        </w:rPr>
        <w:t>投标</w:t>
      </w:r>
      <w:r>
        <w:rPr>
          <w:rFonts w:hint="eastAsia" w:ascii="宋体" w:hAnsi="宋体" w:eastAsia="宋体" w:cs="宋体"/>
          <w:spacing w:val="-2"/>
          <w:sz w:val="24"/>
          <w:szCs w:val="24"/>
          <w:lang w:eastAsia="zh-CN"/>
        </w:rPr>
        <w:t>单位</w:t>
      </w:r>
      <w:r>
        <w:rPr>
          <w:rFonts w:ascii="宋体" w:hAnsi="宋体" w:eastAsia="宋体" w:cs="宋体"/>
          <w:spacing w:val="-2"/>
          <w:sz w:val="24"/>
          <w:szCs w:val="24"/>
          <w:lang w:eastAsia="zh-CN"/>
        </w:rPr>
        <w:t>（盖公章）</w:t>
      </w:r>
      <w:r>
        <w:rPr>
          <w:rFonts w:hint="eastAsia" w:ascii="宋体" w:hAnsi="宋体" w:eastAsia="宋体" w:cs="宋体"/>
          <w:spacing w:val="-2"/>
          <w:sz w:val="24"/>
          <w:szCs w:val="24"/>
          <w:lang w:eastAsia="zh-CN"/>
        </w:rPr>
        <w:t>：</w:t>
      </w:r>
    </w:p>
    <w:p>
      <w:pPr>
        <w:pStyle w:val="6"/>
        <w:spacing w:line="284" w:lineRule="auto"/>
        <w:rPr>
          <w:lang w:eastAsia="zh-CN"/>
        </w:rPr>
      </w:pPr>
    </w:p>
    <w:p>
      <w:pPr>
        <w:pStyle w:val="6"/>
        <w:spacing w:line="285" w:lineRule="auto"/>
        <w:rPr>
          <w:lang w:eastAsia="zh-CN"/>
        </w:rPr>
      </w:pPr>
    </w:p>
    <w:p>
      <w:pPr>
        <w:spacing w:before="79" w:line="219" w:lineRule="auto"/>
        <w:ind w:left="24"/>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w:t>
      </w:r>
      <w:r>
        <w:rPr>
          <w:rFonts w:ascii="宋体" w:hAnsi="宋体" w:eastAsia="宋体" w:cs="宋体"/>
          <w:spacing w:val="-1"/>
          <w:sz w:val="24"/>
          <w:szCs w:val="24"/>
          <w:lang w:eastAsia="zh-CN"/>
        </w:rPr>
        <w:t>签字</w:t>
      </w:r>
      <w:r>
        <w:rPr>
          <w:rFonts w:hint="eastAsia" w:ascii="宋体" w:hAnsi="宋体" w:eastAsia="宋体" w:cs="宋体"/>
          <w:spacing w:val="-1"/>
          <w:sz w:val="24"/>
          <w:szCs w:val="24"/>
          <w:lang w:eastAsia="zh-CN"/>
        </w:rPr>
        <w:t>）</w:t>
      </w:r>
      <w:r>
        <w:rPr>
          <w:rFonts w:ascii="宋体" w:hAnsi="宋体" w:eastAsia="宋体" w:cs="宋体"/>
          <w:spacing w:val="-1"/>
          <w:sz w:val="24"/>
          <w:szCs w:val="24"/>
          <w:lang w:eastAsia="zh-CN"/>
        </w:rPr>
        <w:t>：</w:t>
      </w:r>
    </w:p>
    <w:p>
      <w:pPr>
        <w:pStyle w:val="6"/>
        <w:spacing w:line="285" w:lineRule="auto"/>
        <w:rPr>
          <w:lang w:eastAsia="zh-CN"/>
        </w:rPr>
      </w:pPr>
    </w:p>
    <w:p>
      <w:pPr>
        <w:pStyle w:val="6"/>
        <w:spacing w:line="285" w:lineRule="auto"/>
        <w:rPr>
          <w:lang w:eastAsia="zh-CN"/>
        </w:rPr>
      </w:pPr>
    </w:p>
    <w:p>
      <w:pPr>
        <w:spacing w:before="78" w:line="219" w:lineRule="auto"/>
        <w:ind w:left="64"/>
        <w:rPr>
          <w:rFonts w:hint="eastAsia" w:ascii="宋体" w:hAnsi="宋体" w:eastAsia="宋体" w:cs="宋体"/>
          <w:spacing w:val="-13"/>
          <w:sz w:val="24"/>
          <w:szCs w:val="24"/>
        </w:rPr>
      </w:pPr>
      <w:r>
        <w:rPr>
          <w:rFonts w:ascii="宋体" w:hAnsi="宋体" w:eastAsia="宋体" w:cs="宋体"/>
          <w:spacing w:val="-13"/>
          <w:sz w:val="24"/>
          <w:szCs w:val="24"/>
        </w:rPr>
        <w:t>日期：</w:t>
      </w:r>
      <w:r>
        <w:rPr>
          <w:rFonts w:ascii="宋体" w:hAnsi="宋体" w:eastAsia="宋体" w:cs="宋体"/>
          <w:sz w:val="24"/>
          <w:szCs w:val="24"/>
          <w:u w:val="single"/>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pPr>
        <w:spacing w:before="78" w:line="219" w:lineRule="auto"/>
        <w:ind w:left="64"/>
        <w:rPr>
          <w:rFonts w:hint="eastAsia" w:ascii="宋体" w:hAnsi="宋体" w:eastAsia="宋体" w:cs="宋体"/>
          <w:spacing w:val="-13"/>
          <w:sz w:val="24"/>
          <w:szCs w:val="24"/>
        </w:rPr>
      </w:pPr>
    </w:p>
    <w:p>
      <w:pPr>
        <w:rPr>
          <w:rFonts w:hint="eastAsia" w:ascii="宋体" w:hAnsi="宋体" w:eastAsia="宋体" w:cs="宋体"/>
          <w:spacing w:val="-13"/>
          <w:sz w:val="24"/>
          <w:szCs w:val="24"/>
        </w:rPr>
      </w:pPr>
      <w:r>
        <w:rPr>
          <w:rFonts w:ascii="宋体" w:hAnsi="宋体" w:eastAsia="宋体" w:cs="宋体"/>
          <w:spacing w:val="-13"/>
          <w:sz w:val="24"/>
          <w:szCs w:val="24"/>
        </w:rPr>
        <w:br w:type="page"/>
      </w:r>
    </w:p>
    <w:p>
      <w:pPr>
        <w:numPr>
          <w:ilvl w:val="0"/>
          <w:numId w:val="3"/>
        </w:numPr>
        <w:spacing w:before="78" w:line="360" w:lineRule="auto"/>
        <w:ind w:left="64"/>
        <w:jc w:val="center"/>
        <w:rPr>
          <w:rFonts w:hint="eastAsia" w:ascii="宋体" w:hAnsi="宋体" w:eastAsia="宋体" w:cs="宋体"/>
          <w:b/>
          <w:bCs/>
          <w:spacing w:val="-13"/>
          <w:sz w:val="24"/>
          <w:szCs w:val="24"/>
          <w:lang w:eastAsia="zh-CN"/>
        </w:rPr>
        <w:sectPr>
          <w:pgSz w:w="11906" w:h="16839"/>
          <w:pgMar w:top="1431" w:right="1785" w:bottom="567" w:left="1785" w:header="1134" w:footer="0" w:gutter="0"/>
          <w:pgNumType w:fmt="decimal"/>
          <w:cols w:space="720" w:num="1"/>
        </w:sectPr>
      </w:pPr>
    </w:p>
    <w:p>
      <w:pPr>
        <w:numPr>
          <w:ilvl w:val="0"/>
          <w:numId w:val="0"/>
        </w:numPr>
        <w:kinsoku/>
        <w:autoSpaceDE/>
        <w:autoSpaceDN/>
        <w:adjustRightInd/>
        <w:snapToGrid/>
        <w:spacing w:before="123" w:line="219" w:lineRule="auto"/>
        <w:jc w:val="center"/>
        <w:textAlignment w:val="auto"/>
        <w:rPr>
          <w:rFonts w:hint="eastAsia" w:ascii="宋体" w:hAnsi="宋体" w:eastAsia="宋体" w:cs="宋体"/>
          <w:b/>
          <w:bCs/>
          <w:spacing w:val="-3"/>
          <w:sz w:val="24"/>
          <w:szCs w:val="24"/>
          <w:lang w:val="en-US" w:eastAsia="zh-CN"/>
        </w:rPr>
      </w:pPr>
      <w:r>
        <w:rPr>
          <w:rFonts w:hint="eastAsia" w:ascii="宋体" w:hAnsi="宋体" w:eastAsia="宋体" w:cs="宋体"/>
          <w:b/>
          <w:bCs/>
          <w:spacing w:val="-3"/>
          <w:sz w:val="24"/>
          <w:szCs w:val="24"/>
          <w:lang w:val="en-US" w:eastAsia="zh-CN"/>
        </w:rPr>
        <w:t>六、投标保证金</w:t>
      </w:r>
    </w:p>
    <w:p>
      <w:pPr>
        <w:numPr>
          <w:ilvl w:val="-1"/>
          <w:numId w:val="0"/>
        </w:numPr>
        <w:kinsoku/>
        <w:autoSpaceDE/>
        <w:autoSpaceDN/>
        <w:adjustRightInd/>
        <w:snapToGrid/>
        <w:spacing w:before="123" w:line="219" w:lineRule="auto"/>
        <w:ind w:left="0"/>
        <w:textAlignment w:val="auto"/>
        <w:rPr>
          <w:rFonts w:hint="default" w:ascii="宋体" w:hAnsi="宋体" w:eastAsia="宋体" w:cs="宋体"/>
          <w:b/>
          <w:bCs/>
          <w:spacing w:val="-3"/>
          <w:sz w:val="24"/>
          <w:szCs w:val="24"/>
          <w:lang w:val="en-US" w:eastAsia="zh-CN"/>
        </w:rPr>
      </w:pPr>
    </w:p>
    <w:p>
      <w:pPr>
        <w:pStyle w:val="6"/>
        <w:widowControl/>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none"/>
          <w:lang w:eastAsia="zh-CN"/>
        </w:rPr>
        <w:t>湖北丽源科技股份有限公司</w:t>
      </w:r>
      <w:r>
        <w:rPr>
          <w:rFonts w:hint="eastAsia" w:ascii="宋体" w:hAnsi="宋体" w:eastAsia="宋体" w:cs="宋体"/>
          <w:color w:val="000000"/>
          <w:sz w:val="24"/>
          <w:szCs w:val="24"/>
          <w:lang w:eastAsia="zh-CN"/>
        </w:rPr>
        <w:t>：</w:t>
      </w:r>
    </w:p>
    <w:p>
      <w:pPr>
        <w:pStyle w:val="6"/>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我单位</w:t>
      </w:r>
      <w:r>
        <w:rPr>
          <w:rFonts w:hint="eastAsia" w:ascii="宋体" w:hAnsi="宋体" w:eastAsia="宋体" w:cs="宋体"/>
          <w:color w:val="000000"/>
          <w:sz w:val="24"/>
          <w:szCs w:val="24"/>
          <w:lang w:val="en-US" w:eastAsia="zh-CN"/>
        </w:rPr>
        <w:t>参与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湖北丽源科技股份有限公司</w:t>
      </w:r>
      <w:r>
        <w:rPr>
          <w:rFonts w:hint="eastAsia" w:ascii="宋体" w:hAnsi="宋体" w:eastAsia="宋体" w:cs="宋体"/>
          <w:color w:val="000000"/>
          <w:sz w:val="24"/>
          <w:szCs w:val="24"/>
          <w:u w:val="single"/>
        </w:rPr>
        <w:t>2026年度一般固废公路运输服务项目（宁夏宝丰线）（项目编号：</w:t>
      </w:r>
      <w:r>
        <w:rPr>
          <w:rFonts w:hint="eastAsia" w:ascii="宋体" w:hAnsi="宋体" w:eastAsia="宋体" w:cs="宋体"/>
          <w:color w:val="000000"/>
          <w:sz w:val="24"/>
          <w:szCs w:val="24"/>
          <w:u w:val="single"/>
          <w:lang w:val="en-US" w:eastAsia="zh-CN"/>
        </w:rPr>
        <w:t>LY</w:t>
      </w:r>
      <w:r>
        <w:rPr>
          <w:rFonts w:hint="eastAsia" w:ascii="宋体" w:hAnsi="宋体" w:eastAsia="宋体" w:cs="宋体"/>
          <w:color w:val="000000"/>
          <w:sz w:val="24"/>
          <w:szCs w:val="24"/>
          <w:u w:val="single"/>
        </w:rPr>
        <w:t>-2025001）</w:t>
      </w:r>
      <w:r>
        <w:rPr>
          <w:rFonts w:hint="eastAsia" w:ascii="宋体" w:hAnsi="宋体" w:eastAsia="宋体" w:cs="宋体"/>
          <w:color w:val="000000"/>
          <w:sz w:val="24"/>
          <w:szCs w:val="24"/>
          <w:lang w:val="en-US" w:eastAsia="zh-CN"/>
        </w:rPr>
        <w:t>的</w:t>
      </w:r>
      <w:r>
        <w:rPr>
          <w:rFonts w:hint="eastAsia" w:ascii="宋体" w:hAnsi="宋体" w:eastAsia="宋体" w:cs="宋体"/>
          <w:color w:val="000000"/>
          <w:sz w:val="24"/>
          <w:szCs w:val="24"/>
        </w:rPr>
        <w:t>报价响应</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保证金人民币</w:t>
      </w:r>
      <w:r>
        <w:rPr>
          <w:rFonts w:hint="eastAsia" w:ascii="宋体" w:hAnsi="宋体" w:eastAsia="宋体" w:cs="宋体"/>
          <w:color w:val="000000"/>
          <w:sz w:val="24"/>
          <w:szCs w:val="24"/>
          <w:u w:val="single"/>
          <w:lang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元整已于</w:t>
      </w:r>
      <w:r>
        <w:rPr>
          <w:rFonts w:hint="eastAsia" w:ascii="宋体" w:hAnsi="宋体" w:eastAsia="宋体" w:cs="宋体"/>
          <w:color w:val="000000"/>
          <w:sz w:val="24"/>
          <w:szCs w:val="24"/>
          <w:u w:val="single"/>
        </w:rPr>
        <w:t xml:space="preserve">    年    月    日    时</w:t>
      </w:r>
      <w:r>
        <w:rPr>
          <w:rFonts w:hint="eastAsia" w:ascii="宋体" w:hAnsi="宋体" w:eastAsia="宋体" w:cs="宋体"/>
          <w:color w:val="000000"/>
          <w:sz w:val="24"/>
          <w:szCs w:val="24"/>
          <w:lang w:val="en-US" w:eastAsia="zh-CN"/>
        </w:rPr>
        <w:t>转至</w:t>
      </w:r>
      <w:r>
        <w:rPr>
          <w:rFonts w:hint="eastAsia" w:ascii="宋体" w:hAnsi="宋体" w:eastAsia="宋体" w:cs="宋体"/>
          <w:color w:val="000000"/>
          <w:sz w:val="24"/>
          <w:szCs w:val="24"/>
          <w:lang w:eastAsia="zh-CN"/>
        </w:rPr>
        <w:t>湖北丽源科技股份有限公司</w:t>
      </w:r>
      <w:r>
        <w:rPr>
          <w:rFonts w:hint="eastAsia" w:ascii="宋体" w:hAnsi="宋体" w:eastAsia="宋体" w:cs="宋体"/>
          <w:color w:val="000000"/>
          <w:sz w:val="24"/>
          <w:szCs w:val="24"/>
          <w:lang w:val="en-US" w:eastAsia="zh-CN"/>
        </w:rPr>
        <w:t>指定账户</w:t>
      </w:r>
      <w:r>
        <w:rPr>
          <w:rFonts w:hint="eastAsia" w:ascii="宋体" w:hAnsi="宋体" w:eastAsia="宋体" w:cs="宋体"/>
          <w:color w:val="000000"/>
          <w:sz w:val="24"/>
          <w:szCs w:val="24"/>
        </w:rPr>
        <w:t>，</w:t>
      </w:r>
      <w:r>
        <w:rPr>
          <w:rFonts w:hint="eastAsia" w:ascii="宋体" w:hAnsi="宋体" w:eastAsia="宋体" w:cs="宋体"/>
          <w:sz w:val="24"/>
          <w:szCs w:val="24"/>
        </w:rPr>
        <w:t>如我方在本次响应过程中出现下列任一情形：</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150" w:afterAutospacing="0" w:line="288" w:lineRule="auto"/>
        <w:ind w:left="550" w:right="0" w:firstLine="0" w:firstLineChars="0"/>
        <w:jc w:val="left"/>
        <w:textAlignment w:val="baseline"/>
      </w:pPr>
      <w:r>
        <w:rPr>
          <w:rFonts w:hint="eastAsia" w:ascii="Segoe UI" w:hAnsi="Segoe UI" w:eastAsia="宋体" w:cs="Segoe UI"/>
          <w:i w:val="0"/>
          <w:iCs w:val="0"/>
          <w:caps w:val="0"/>
          <w:color w:val="000000"/>
          <w:spacing w:val="-2"/>
          <w:sz w:val="24"/>
          <w:szCs w:val="24"/>
          <w:shd w:val="clear" w:fill="FFFFFF"/>
          <w:vertAlign w:val="baseline"/>
          <w:lang w:val="en-US" w:eastAsia="zh-CN"/>
        </w:rPr>
        <w:t>1.</w:t>
      </w:r>
      <w:r>
        <w:rPr>
          <w:rFonts w:ascii="Segoe UI" w:hAnsi="Segoe UI" w:eastAsia="Segoe UI" w:cs="Segoe UI"/>
          <w:i w:val="0"/>
          <w:iCs w:val="0"/>
          <w:caps w:val="0"/>
          <w:color w:val="000000"/>
          <w:spacing w:val="-2"/>
          <w:sz w:val="24"/>
          <w:szCs w:val="24"/>
          <w:shd w:val="clear" w:fill="FFFFFF"/>
          <w:vertAlign w:val="baseline"/>
        </w:rPr>
        <w:t>存在违法、违纪或虚假应标行为；</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150" w:afterAutospacing="0" w:line="288" w:lineRule="auto"/>
        <w:ind w:left="550" w:right="0" w:firstLine="0" w:firstLineChars="0"/>
        <w:jc w:val="left"/>
        <w:textAlignment w:val="baseline"/>
      </w:pPr>
      <w:r>
        <w:rPr>
          <w:rFonts w:hint="eastAsia" w:ascii="Segoe UI" w:hAnsi="Segoe UI" w:eastAsia="宋体" w:cs="Segoe UI"/>
          <w:i w:val="0"/>
          <w:iCs w:val="0"/>
          <w:caps w:val="0"/>
          <w:color w:val="000000"/>
          <w:spacing w:val="-2"/>
          <w:sz w:val="24"/>
          <w:szCs w:val="24"/>
          <w:shd w:val="clear" w:fill="FFFFFF"/>
          <w:vertAlign w:val="baseline"/>
          <w:lang w:val="en-US" w:eastAsia="zh-CN"/>
        </w:rPr>
        <w:t>2.</w:t>
      </w:r>
      <w:r>
        <w:rPr>
          <w:rFonts w:hint="default" w:ascii="Segoe UI" w:hAnsi="Segoe UI" w:eastAsia="Segoe UI" w:cs="Segoe UI"/>
          <w:i w:val="0"/>
          <w:iCs w:val="0"/>
          <w:caps w:val="0"/>
          <w:color w:val="000000"/>
          <w:spacing w:val="-2"/>
          <w:sz w:val="24"/>
          <w:szCs w:val="24"/>
          <w:shd w:val="clear" w:fill="FFFFFF"/>
          <w:vertAlign w:val="baseline"/>
        </w:rPr>
        <w:t>在响应文件有效期内撤销响应文件；</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150" w:afterAutospacing="0" w:line="288" w:lineRule="auto"/>
        <w:ind w:left="550" w:right="0" w:firstLine="0" w:firstLineChars="0"/>
        <w:jc w:val="left"/>
        <w:textAlignment w:val="baseline"/>
      </w:pPr>
      <w:r>
        <w:rPr>
          <w:rFonts w:hint="eastAsia" w:ascii="Segoe UI" w:hAnsi="Segoe UI" w:eastAsia="宋体" w:cs="Segoe UI"/>
          <w:i w:val="0"/>
          <w:iCs w:val="0"/>
          <w:caps w:val="0"/>
          <w:color w:val="000000"/>
          <w:spacing w:val="-2"/>
          <w:sz w:val="24"/>
          <w:szCs w:val="24"/>
          <w:shd w:val="clear" w:fill="FFFFFF"/>
          <w:vertAlign w:val="baseline"/>
          <w:lang w:val="en-US" w:eastAsia="zh-CN"/>
        </w:rPr>
        <w:t>3.</w:t>
      </w:r>
      <w:r>
        <w:rPr>
          <w:rFonts w:hint="default" w:ascii="Segoe UI" w:hAnsi="Segoe UI" w:eastAsia="Segoe UI" w:cs="Segoe UI"/>
          <w:i w:val="0"/>
          <w:iCs w:val="0"/>
          <w:caps w:val="0"/>
          <w:color w:val="000000"/>
          <w:spacing w:val="-2"/>
          <w:sz w:val="24"/>
          <w:szCs w:val="24"/>
          <w:shd w:val="clear" w:fill="FFFFFF"/>
          <w:vertAlign w:val="baseline"/>
        </w:rPr>
        <w:t>在收到成交通知书后无正当理由拒绝签订合同，或在签订合同时提出附加条件；</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150" w:afterAutospacing="0" w:line="288" w:lineRule="auto"/>
        <w:ind w:left="550" w:right="0" w:firstLine="0" w:firstLineChars="0"/>
        <w:jc w:val="left"/>
        <w:textAlignment w:val="baseline"/>
      </w:pPr>
      <w:r>
        <w:rPr>
          <w:rFonts w:hint="eastAsia" w:ascii="Segoe UI" w:hAnsi="Segoe UI" w:eastAsia="宋体" w:cs="Segoe UI"/>
          <w:i w:val="0"/>
          <w:iCs w:val="0"/>
          <w:caps w:val="0"/>
          <w:color w:val="000000"/>
          <w:spacing w:val="-2"/>
          <w:sz w:val="24"/>
          <w:szCs w:val="24"/>
          <w:shd w:val="clear" w:fill="FFFFFF"/>
          <w:vertAlign w:val="baseline"/>
          <w:lang w:val="en-US" w:eastAsia="zh-CN"/>
        </w:rPr>
        <w:t>4.</w:t>
      </w:r>
      <w:r>
        <w:rPr>
          <w:rFonts w:hint="default" w:ascii="Segoe UI" w:hAnsi="Segoe UI" w:eastAsia="Segoe UI" w:cs="Segoe UI"/>
          <w:i w:val="0"/>
          <w:iCs w:val="0"/>
          <w:caps w:val="0"/>
          <w:color w:val="000000"/>
          <w:spacing w:val="-2"/>
          <w:sz w:val="24"/>
          <w:szCs w:val="24"/>
          <w:shd w:val="clear" w:fill="FFFFFF"/>
          <w:vertAlign w:val="baseline"/>
        </w:rPr>
        <w:t>拒绝按招标文件规定提交履约</w:t>
      </w:r>
      <w:r>
        <w:rPr>
          <w:rFonts w:hint="eastAsia" w:ascii="Segoe UI" w:hAnsi="Segoe UI" w:eastAsia="宋体" w:cs="Segoe UI"/>
          <w:i w:val="0"/>
          <w:iCs w:val="0"/>
          <w:caps w:val="0"/>
          <w:color w:val="000000"/>
          <w:spacing w:val="-2"/>
          <w:sz w:val="24"/>
          <w:szCs w:val="24"/>
          <w:shd w:val="clear" w:fill="FFFFFF"/>
          <w:vertAlign w:val="baseline"/>
          <w:lang w:val="en-US" w:eastAsia="zh-CN"/>
        </w:rPr>
        <w:t>保证金</w:t>
      </w:r>
      <w:r>
        <w:rPr>
          <w:rFonts w:hint="default" w:ascii="Segoe UI" w:hAnsi="Segoe UI" w:eastAsia="Segoe UI" w:cs="Segoe UI"/>
          <w:i w:val="0"/>
          <w:iCs w:val="0"/>
          <w:caps w:val="0"/>
          <w:color w:val="000000"/>
          <w:spacing w:val="-2"/>
          <w:sz w:val="24"/>
          <w:szCs w:val="24"/>
          <w:shd w:val="clear" w:fill="FFFFFF"/>
          <w:vertAlign w:val="baseline"/>
        </w:rPr>
        <w:t>；</w:t>
      </w:r>
    </w:p>
    <w:p>
      <w:pPr>
        <w:pStyle w:val="6"/>
        <w:keepNext w:val="0"/>
        <w:keepLines w:val="0"/>
        <w:pageBreakBefore w:val="0"/>
        <w:widowControl/>
        <w:numPr>
          <w:ilvl w:val="-1"/>
          <w:numId w:val="0"/>
        </w:numPr>
        <w:kinsoku w:val="0"/>
        <w:wordWrap/>
        <w:overflowPunct/>
        <w:topLinePunct w:val="0"/>
        <w:autoSpaceDE w:val="0"/>
        <w:autoSpaceDN w:val="0"/>
        <w:bidi w:val="0"/>
        <w:adjustRightInd w:val="0"/>
        <w:snapToGrid w:val="0"/>
        <w:spacing w:line="288" w:lineRule="auto"/>
        <w:ind w:left="550" w:firstLine="0" w:firstLineChars="0"/>
        <w:textAlignment w:val="baseline"/>
        <w:rPr>
          <w:rFonts w:hint="eastAsia" w:ascii="宋体" w:hAnsi="宋体" w:eastAsia="宋体" w:cs="宋体"/>
          <w:sz w:val="24"/>
          <w:szCs w:val="24"/>
          <w:lang w:eastAsia="zh-CN"/>
        </w:rPr>
      </w:pPr>
      <w:r>
        <w:rPr>
          <w:rFonts w:hint="eastAsia" w:ascii="Segoe UI" w:hAnsi="Segoe UI" w:eastAsia="宋体" w:cs="Segoe UI"/>
          <w:i w:val="0"/>
          <w:iCs w:val="0"/>
          <w:caps w:val="0"/>
          <w:color w:val="000000"/>
          <w:spacing w:val="-2"/>
          <w:sz w:val="24"/>
          <w:szCs w:val="24"/>
          <w:shd w:val="clear" w:fill="FFFFFF"/>
          <w:vertAlign w:val="baseline"/>
          <w:lang w:val="en-US" w:eastAsia="zh-CN"/>
        </w:rPr>
        <w:t>5.</w:t>
      </w:r>
      <w:r>
        <w:rPr>
          <w:rFonts w:hint="default" w:ascii="Segoe UI" w:hAnsi="Segoe UI" w:eastAsia="Segoe UI" w:cs="Segoe UI"/>
          <w:i w:val="0"/>
          <w:iCs w:val="0"/>
          <w:caps w:val="0"/>
          <w:color w:val="000000"/>
          <w:spacing w:val="-2"/>
          <w:sz w:val="24"/>
          <w:szCs w:val="24"/>
          <w:shd w:val="clear" w:fill="FFFFFF"/>
          <w:vertAlign w:val="baseline"/>
        </w:rPr>
        <w:t>发生招标文件中规定的其他不予退还保证金的情形</w:t>
      </w:r>
      <w:r>
        <w:rPr>
          <w:rFonts w:hint="eastAsia" w:ascii="Segoe UI" w:hAnsi="Segoe UI" w:eastAsia="宋体" w:cs="Segoe UI"/>
          <w:i w:val="0"/>
          <w:iCs w:val="0"/>
          <w:caps w:val="0"/>
          <w:color w:val="000000"/>
          <w:spacing w:val="-2"/>
          <w:sz w:val="24"/>
          <w:szCs w:val="24"/>
          <w:shd w:val="clear" w:fill="FFFFFF"/>
          <w:vertAlign w:val="baseline"/>
          <w:lang w:eastAsia="zh-CN"/>
        </w:rPr>
        <w:t>。</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0" w:firstLine="0"/>
        <w:jc w:val="left"/>
        <w:textAlignment w:val="baseline"/>
      </w:pPr>
    </w:p>
    <w:p>
      <w:pPr>
        <w:widowControl/>
        <w:kinsoku/>
        <w:autoSpaceDE/>
        <w:autoSpaceDN/>
        <w:adjustRightInd/>
        <w:snapToGrid/>
        <w:spacing w:before="0" w:after="0" w:afterLines="-2147483648" w:afterAutospacing="0" w:line="360" w:lineRule="auto"/>
        <w:ind w:left="0" w:leftChars="0" w:firstLine="480" w:firstLineChars="200"/>
        <w:jc w:val="left"/>
        <w:textAlignment w:val="auto"/>
        <w:rPr>
          <w:rFonts w:ascii="宋体" w:hAnsi="宋体" w:eastAsia="宋体" w:cs="宋体"/>
          <w:snapToGrid w:val="0"/>
          <w:color w:val="000000"/>
          <w:kern w:val="0"/>
          <w:sz w:val="24"/>
          <w:szCs w:val="24"/>
          <w:lang w:val="en-US" w:eastAsia="zh-CN" w:bidi="ar"/>
        </w:rPr>
      </w:pPr>
      <w:r>
        <w:rPr>
          <w:rFonts w:ascii="宋体" w:hAnsi="宋体" w:eastAsia="宋体" w:cs="宋体"/>
          <w:snapToGrid w:val="0"/>
          <w:color w:val="000000"/>
          <w:kern w:val="0"/>
          <w:sz w:val="24"/>
          <w:szCs w:val="24"/>
          <w:lang w:val="en-US" w:eastAsia="zh-CN" w:bidi="ar"/>
        </w:rPr>
        <w:t>贵方有权不予退还我方提交的全额响应保证金，并保留追究相关法律责任的权利。</w:t>
      </w:r>
    </w:p>
    <w:p>
      <w:pPr>
        <w:widowControl/>
        <w:kinsoku/>
        <w:autoSpaceDE/>
        <w:autoSpaceDN/>
        <w:adjustRightInd/>
        <w:snapToGrid/>
        <w:spacing w:before="0" w:after="0" w:afterLines="-2147483648" w:afterAutospacing="0" w:line="360" w:lineRule="auto"/>
        <w:ind w:left="0" w:leftChars="0" w:firstLine="480" w:firstLineChars="200"/>
        <w:jc w:val="left"/>
        <w:textAlignment w:val="auto"/>
        <w:rPr>
          <w:rFonts w:hint="eastAsia" w:ascii="宋体" w:hAnsi="宋体" w:eastAsia="宋体" w:cs="宋体"/>
          <w:snapToGrid w:val="0"/>
          <w:color w:val="000000"/>
          <w:kern w:val="0"/>
          <w:sz w:val="24"/>
          <w:szCs w:val="24"/>
          <w:lang w:val="en-US" w:eastAsia="zh-CN" w:bidi="ar"/>
        </w:rPr>
      </w:pPr>
    </w:p>
    <w:p>
      <w:pPr>
        <w:kinsoku w:val="0"/>
        <w:autoSpaceDE w:val="0"/>
        <w:autoSpaceDN w:val="0"/>
        <w:adjustRightInd w:val="0"/>
        <w:snapToGrid w:val="0"/>
        <w:spacing w:before="79" w:line="219" w:lineRule="auto"/>
        <w:ind w:left="26"/>
        <w:jc w:val="both"/>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pPr>
        <w:kinsoku w:val="0"/>
        <w:autoSpaceDE w:val="0"/>
        <w:autoSpaceDN w:val="0"/>
        <w:adjustRightInd w:val="0"/>
        <w:snapToGrid w:val="0"/>
        <w:spacing w:before="79" w:line="219" w:lineRule="auto"/>
        <w:ind w:left="26"/>
        <w:jc w:val="both"/>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pPr>
        <w:kinsoku w:val="0"/>
        <w:autoSpaceDE w:val="0"/>
        <w:autoSpaceDN w:val="0"/>
        <w:adjustRightInd w:val="0"/>
        <w:snapToGrid w:val="0"/>
        <w:spacing w:before="79" w:line="219" w:lineRule="auto"/>
        <w:ind w:left="26"/>
        <w:jc w:val="both"/>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pPr>
        <w:spacing w:before="79" w:line="219" w:lineRule="auto"/>
        <w:ind w:left="26"/>
        <w:rPr>
          <w:rFonts w:hint="eastAsia" w:ascii="宋体" w:hAnsi="宋体" w:eastAsia="宋体" w:cs="宋体"/>
          <w:sz w:val="24"/>
          <w:szCs w:val="24"/>
          <w:lang w:eastAsia="zh-CN"/>
        </w:rPr>
      </w:pPr>
      <w:r>
        <w:rPr>
          <w:rFonts w:hint="eastAsia" w:ascii="宋体" w:hAnsi="宋体" w:eastAsia="宋体" w:cs="宋体"/>
          <w:spacing w:val="-2"/>
          <w:sz w:val="24"/>
          <w:szCs w:val="24"/>
          <w:lang w:val="en-US" w:eastAsia="zh-CN"/>
        </w:rPr>
        <w:t>投标</w:t>
      </w:r>
      <w:r>
        <w:rPr>
          <w:rFonts w:hint="eastAsia" w:ascii="宋体" w:hAnsi="宋体" w:eastAsia="宋体" w:cs="宋体"/>
          <w:spacing w:val="-2"/>
          <w:sz w:val="24"/>
          <w:szCs w:val="24"/>
          <w:lang w:eastAsia="zh-CN"/>
        </w:rPr>
        <w:t>单位</w:t>
      </w:r>
      <w:r>
        <w:rPr>
          <w:rFonts w:ascii="宋体" w:hAnsi="宋体" w:eastAsia="宋体" w:cs="宋体"/>
          <w:spacing w:val="-2"/>
          <w:sz w:val="24"/>
          <w:szCs w:val="24"/>
          <w:lang w:eastAsia="zh-CN"/>
        </w:rPr>
        <w:t>（盖公章）</w:t>
      </w:r>
      <w:r>
        <w:rPr>
          <w:rFonts w:hint="eastAsia" w:ascii="宋体" w:hAnsi="宋体" w:eastAsia="宋体" w:cs="宋体"/>
          <w:spacing w:val="-2"/>
          <w:sz w:val="24"/>
          <w:szCs w:val="24"/>
          <w:lang w:eastAsia="zh-CN"/>
        </w:rPr>
        <w:t>：</w:t>
      </w:r>
    </w:p>
    <w:p>
      <w:pPr>
        <w:pStyle w:val="6"/>
        <w:spacing w:line="284" w:lineRule="auto"/>
        <w:rPr>
          <w:lang w:eastAsia="zh-CN"/>
        </w:rPr>
      </w:pPr>
    </w:p>
    <w:p>
      <w:pPr>
        <w:pStyle w:val="6"/>
        <w:spacing w:line="285" w:lineRule="auto"/>
        <w:rPr>
          <w:lang w:eastAsia="zh-CN"/>
        </w:rPr>
      </w:pPr>
    </w:p>
    <w:p>
      <w:pPr>
        <w:spacing w:before="79" w:line="219" w:lineRule="auto"/>
        <w:ind w:left="24"/>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w:t>
      </w:r>
      <w:r>
        <w:rPr>
          <w:rFonts w:ascii="宋体" w:hAnsi="宋体" w:eastAsia="宋体" w:cs="宋体"/>
          <w:spacing w:val="-1"/>
          <w:sz w:val="24"/>
          <w:szCs w:val="24"/>
          <w:lang w:eastAsia="zh-CN"/>
        </w:rPr>
        <w:t>签字</w:t>
      </w:r>
      <w:r>
        <w:rPr>
          <w:rFonts w:hint="eastAsia" w:ascii="宋体" w:hAnsi="宋体" w:eastAsia="宋体" w:cs="宋体"/>
          <w:spacing w:val="-1"/>
          <w:sz w:val="24"/>
          <w:szCs w:val="24"/>
          <w:lang w:eastAsia="zh-CN"/>
        </w:rPr>
        <w:t>）</w:t>
      </w:r>
      <w:r>
        <w:rPr>
          <w:rFonts w:ascii="宋体" w:hAnsi="宋体" w:eastAsia="宋体" w:cs="宋体"/>
          <w:spacing w:val="-1"/>
          <w:sz w:val="24"/>
          <w:szCs w:val="24"/>
          <w:lang w:eastAsia="zh-CN"/>
        </w:rPr>
        <w:t>：</w:t>
      </w:r>
    </w:p>
    <w:p>
      <w:pPr>
        <w:pStyle w:val="6"/>
        <w:spacing w:line="285" w:lineRule="auto"/>
        <w:rPr>
          <w:lang w:eastAsia="zh-CN"/>
        </w:rPr>
      </w:pPr>
    </w:p>
    <w:p>
      <w:pPr>
        <w:pStyle w:val="6"/>
        <w:spacing w:line="285" w:lineRule="auto"/>
        <w:rPr>
          <w:lang w:eastAsia="zh-CN"/>
        </w:rPr>
      </w:pPr>
    </w:p>
    <w:p>
      <w:pPr>
        <w:spacing w:before="78" w:line="219" w:lineRule="auto"/>
        <w:ind w:left="64"/>
        <w:rPr>
          <w:rFonts w:hint="eastAsia" w:ascii="宋体" w:hAnsi="宋体" w:eastAsia="宋体" w:cs="宋体"/>
          <w:spacing w:val="-13"/>
          <w:sz w:val="24"/>
          <w:szCs w:val="24"/>
        </w:rPr>
      </w:pPr>
      <w:r>
        <w:rPr>
          <w:rFonts w:ascii="宋体" w:hAnsi="宋体" w:eastAsia="宋体" w:cs="宋体"/>
          <w:spacing w:val="-13"/>
          <w:sz w:val="24"/>
          <w:szCs w:val="24"/>
        </w:rPr>
        <w:t>日期：</w:t>
      </w:r>
      <w:r>
        <w:rPr>
          <w:rFonts w:ascii="宋体" w:hAnsi="宋体" w:eastAsia="宋体" w:cs="宋体"/>
          <w:sz w:val="24"/>
          <w:szCs w:val="24"/>
          <w:u w:val="single"/>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pPr>
        <w:kinsoku w:val="0"/>
        <w:autoSpaceDE w:val="0"/>
        <w:autoSpaceDN w:val="0"/>
        <w:adjustRightInd w:val="0"/>
        <w:snapToGrid w:val="0"/>
        <w:spacing w:before="79" w:line="219" w:lineRule="auto"/>
        <w:ind w:left="26"/>
        <w:jc w:val="both"/>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pPr>
        <w:kinsoku w:val="0"/>
        <w:autoSpaceDE w:val="0"/>
        <w:autoSpaceDN w:val="0"/>
        <w:adjustRightInd w:val="0"/>
        <w:snapToGrid w:val="0"/>
        <w:spacing w:before="79" w:line="219" w:lineRule="auto"/>
        <w:ind w:left="26"/>
        <w:jc w:val="right"/>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pPr>
        <w:kinsoku w:val="0"/>
        <w:autoSpaceDE w:val="0"/>
        <w:autoSpaceDN w:val="0"/>
        <w:adjustRightInd w:val="0"/>
        <w:snapToGrid w:val="0"/>
        <w:spacing w:before="79" w:line="219" w:lineRule="auto"/>
        <w:ind w:left="26"/>
        <w:jc w:val="both"/>
        <w:textAlignment w:val="baseline"/>
        <w:rPr>
          <w:rFonts w:hint="default" w:ascii="Times New Roman" w:hAnsi="Times New Roman" w:eastAsia="宋体" w:cs="Times New Roman"/>
          <w:b/>
          <w:bCs/>
          <w:i w:val="0"/>
          <w:strike w:val="0"/>
          <w:snapToGrid w:val="0"/>
          <w:color w:val="auto"/>
          <w:sz w:val="24"/>
          <w:szCs w:val="24"/>
          <w:u w:val="none"/>
          <w:lang w:val="en-US" w:eastAsia="zh-CN" w:bidi="ar-SA"/>
        </w:rPr>
        <w:sectPr>
          <w:pgSz w:w="11906" w:h="16839"/>
          <w:pgMar w:top="1431" w:right="1739" w:bottom="1429" w:left="1785" w:header="1134" w:footer="0" w:gutter="0"/>
          <w:pgNumType w:fmt="decimal"/>
          <w:cols w:space="720" w:num="1"/>
        </w:sectPr>
      </w:pPr>
    </w:p>
    <w:p>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369" w:firstLineChars="176"/>
        <w:jc w:val="left"/>
        <w:textAlignment w:val="baseline"/>
        <w:rPr>
          <w:rFonts w:hint="eastAsia" w:ascii="宋体" w:hAnsi="宋体" w:eastAsia="宋体" w:cs="宋体"/>
          <w:b w:val="0"/>
          <w:bCs/>
          <w:snapToGrid w:val="0"/>
          <w:color w:val="000000"/>
          <w:sz w:val="21"/>
          <w:szCs w:val="21"/>
          <w:lang w:val="en-US" w:eastAsia="zh-CN" w:bidi="ar-SA"/>
        </w:rPr>
      </w:pPr>
    </w:p>
    <w:p>
      <w:pPr>
        <w:pStyle w:val="6"/>
        <w:widowControl/>
        <w:spacing w:line="360" w:lineRule="auto"/>
        <w:ind w:firstLine="420" w:firstLineChars="200"/>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收款单位：湖北丽源科技股份有限公司</w:t>
      </w:r>
    </w:p>
    <w:p>
      <w:pPr>
        <w:pStyle w:val="6"/>
        <w:widowControl/>
        <w:spacing w:line="360" w:lineRule="auto"/>
        <w:ind w:firstLine="420" w:firstLineChars="200"/>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税  号：91421000679792808R</w:t>
      </w:r>
    </w:p>
    <w:p>
      <w:pPr>
        <w:pStyle w:val="6"/>
        <w:widowControl/>
        <w:spacing w:line="360" w:lineRule="auto"/>
        <w:ind w:firstLine="420" w:firstLineChars="200"/>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地  址：松滋市陈店镇丽源大道1号</w:t>
      </w:r>
    </w:p>
    <w:p>
      <w:pPr>
        <w:pStyle w:val="6"/>
        <w:widowControl/>
        <w:spacing w:line="360" w:lineRule="auto"/>
        <w:ind w:firstLine="420" w:firstLineChars="200"/>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电  话：07166011088</w:t>
      </w:r>
    </w:p>
    <w:p>
      <w:pPr>
        <w:pStyle w:val="6"/>
        <w:widowControl/>
        <w:spacing w:line="360" w:lineRule="auto"/>
        <w:ind w:firstLine="420" w:firstLineChars="200"/>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开户银行：中国农业银行松滋市支行营业部</w:t>
      </w:r>
    </w:p>
    <w:p>
      <w:pPr>
        <w:pStyle w:val="6"/>
        <w:widowControl/>
        <w:spacing w:line="360" w:lineRule="auto"/>
        <w:ind w:firstLine="420" w:firstLineChars="200"/>
        <w:rPr>
          <w:rFonts w:hint="eastAsia" w:ascii="宋体" w:hAnsi="宋体" w:eastAsia="宋体" w:cs="宋体"/>
          <w:b w:val="0"/>
          <w:bCs/>
          <w:color w:val="000000"/>
        </w:rPr>
      </w:pPr>
      <w:r>
        <w:rPr>
          <w:rFonts w:hint="eastAsia" w:ascii="宋体" w:hAnsi="宋体" w:eastAsia="宋体" w:cs="宋体"/>
          <w:b w:val="0"/>
          <w:bCs/>
          <w:snapToGrid w:val="0"/>
          <w:color w:val="000000"/>
          <w:sz w:val="21"/>
          <w:szCs w:val="21"/>
          <w:lang w:val="en-US" w:eastAsia="zh-CN" w:bidi="ar-SA"/>
        </w:rPr>
        <w:t>银行帐号：17275201040004758</w:t>
      </w:r>
    </w:p>
    <w:p>
      <w:pPr>
        <w:numPr>
          <w:ilvl w:val="0"/>
          <w:numId w:val="3"/>
        </w:numPr>
        <w:spacing w:before="78" w:line="360" w:lineRule="auto"/>
        <w:ind w:left="64"/>
        <w:jc w:val="center"/>
        <w:rPr>
          <w:rFonts w:hint="eastAsia" w:ascii="宋体" w:hAnsi="宋体" w:eastAsia="宋体" w:cs="宋体"/>
          <w:b/>
          <w:bCs/>
          <w:spacing w:val="-13"/>
          <w:sz w:val="24"/>
          <w:szCs w:val="24"/>
          <w:lang w:eastAsia="zh-CN"/>
        </w:rPr>
        <w:sectPr>
          <w:pgSz w:w="11906" w:h="16839"/>
          <w:pgMar w:top="1431" w:right="1785" w:bottom="0" w:left="1785" w:header="1134" w:footer="0" w:gutter="0"/>
          <w:pgNumType w:fmt="decimal"/>
          <w:cols w:space="720" w:num="1"/>
        </w:sect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166370</wp:posOffset>
                </wp:positionH>
                <wp:positionV relativeFrom="paragraph">
                  <wp:posOffset>276860</wp:posOffset>
                </wp:positionV>
                <wp:extent cx="5040630" cy="3075305"/>
                <wp:effectExtent l="4445" t="4445" r="22225" b="6350"/>
                <wp:wrapNone/>
                <wp:docPr id="4" name="矩形 4"/>
                <wp:cNvGraphicFramePr/>
                <a:graphic xmlns:a="http://schemas.openxmlformats.org/drawingml/2006/main">
                  <a:graphicData uri="http://schemas.microsoft.com/office/word/2010/wordprocessingShape">
                    <wps:wsp>
                      <wps:cNvSpPr/>
                      <wps:spPr>
                        <a:xfrm>
                          <a:off x="0" y="0"/>
                          <a:ext cx="5040630" cy="3075305"/>
                        </a:xfrm>
                        <a:prstGeom prst="rect">
                          <a:avLst/>
                        </a:prstGeom>
                        <a:solidFill>
                          <a:srgbClr val="FFFFFF"/>
                        </a:solidFill>
                        <a:ln w="9525">
                          <a:solidFill>
                            <a:srgbClr val="000000"/>
                          </a:solidFill>
                          <a:prstDash val="solid"/>
                          <a:miter lim="0"/>
                        </a:ln>
                      </wps:spPr>
                      <wps:txbx>
                        <w:txbxContent>
                          <w:p>
                            <w:pPr>
                              <w:spacing w:before="93"/>
                            </w:pPr>
                          </w:p>
                          <w:p>
                            <w:pPr>
                              <w:spacing w:before="93"/>
                              <w:jc w:val="both"/>
                              <w:rPr>
                                <w:color w:val="000000"/>
                                <w:sz w:val="24"/>
                              </w:rPr>
                            </w:pPr>
                          </w:p>
                          <w:p>
                            <w:pPr>
                              <w:spacing w:before="93"/>
                              <w:jc w:val="center"/>
                              <w:rPr>
                                <w:color w:val="000000"/>
                                <w:sz w:val="24"/>
                              </w:rPr>
                            </w:pPr>
                          </w:p>
                          <w:p>
                            <w:pPr>
                              <w:spacing w:before="93"/>
                              <w:jc w:val="center"/>
                              <w:rPr>
                                <w:color w:val="000000"/>
                                <w:sz w:val="24"/>
                              </w:rPr>
                            </w:pPr>
                          </w:p>
                          <w:p>
                            <w:pPr>
                              <w:snapToGrid w:val="0"/>
                              <w:spacing w:before="0"/>
                              <w:jc w:val="left"/>
                              <w:rPr>
                                <w:rFonts w:hint="eastAsia" w:ascii="宋体" w:hAnsi="宋体" w:cs="宋体"/>
                                <w:szCs w:val="21"/>
                                <w:lang w:val="en-US" w:eastAsia="zh-CN"/>
                              </w:rPr>
                            </w:pPr>
                          </w:p>
                          <w:p>
                            <w:pPr>
                              <w:snapToGrid w:val="0"/>
                              <w:spacing w:before="0"/>
                              <w:jc w:val="left"/>
                              <w:rPr>
                                <w:rFonts w:hint="eastAsia" w:ascii="宋体" w:hAnsi="宋体" w:cs="宋体"/>
                                <w:szCs w:val="21"/>
                                <w:lang w:val="en-US" w:eastAsia="zh-CN"/>
                              </w:rPr>
                            </w:pPr>
                          </w:p>
                          <w:p>
                            <w:pPr>
                              <w:spacing w:before="93"/>
                              <w:jc w:val="center"/>
                              <w:rPr>
                                <w:rFonts w:hint="default" w:eastAsia="宋体"/>
                                <w:color w:val="000000"/>
                                <w:sz w:val="24"/>
                                <w:lang w:val="en-US" w:eastAsia="zh-CN"/>
                              </w:rPr>
                            </w:pPr>
                            <w:r>
                              <w:rPr>
                                <w:rFonts w:hint="eastAsia"/>
                                <w:color w:val="000000"/>
                                <w:sz w:val="24"/>
                                <w:lang w:val="en-US" w:eastAsia="zh-CN"/>
                              </w:rPr>
                              <w:t>备注：粘贴付款记录</w:t>
                            </w:r>
                          </w:p>
                        </w:txbxContent>
                      </wps:txbx>
                      <wps:bodyPr upright="1"/>
                    </wps:wsp>
                  </a:graphicData>
                </a:graphic>
              </wp:anchor>
            </w:drawing>
          </mc:Choice>
          <mc:Fallback>
            <w:pict>
              <v:rect id="_x0000_s1026" o:spid="_x0000_s1026" o:spt="1" style="position:absolute;left:0pt;margin-left:13.1pt;margin-top:21.8pt;height:242.15pt;width:396.9pt;z-index:251660288;mso-width-relative:page;mso-height-relative:page;" fillcolor="#FFFFFF" filled="t" stroked="t" coordsize="21600,21600" o:gfxdata="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4n7ufZAAAACQEAAA8AAAAAAAAA&#10;AQAgAAAAIgAAAGRycy9kb3ducmV2LnhtbFBLAQIUABQAAAAIAIdO4kA/a+CA1wEAAMgDAAAOAAAA&#10;AAAAAAEAIAAAACgBAABkcnMvZTJvRG9jLnhtbFBLBQYAAAAABgAGAFkBAABxBQAAAAA=&#10;">
                <v:fill on="t" focussize="0,0"/>
                <v:stroke color="#000000" miterlimit="0" joinstyle="miter"/>
                <v:imagedata o:title=""/>
                <o:lock v:ext="edit" aspectratio="f"/>
                <v:textbox>
                  <w:txbxContent>
                    <w:p>
                      <w:pPr>
                        <w:spacing w:before="93"/>
                      </w:pPr>
                    </w:p>
                    <w:p>
                      <w:pPr>
                        <w:spacing w:before="93"/>
                        <w:jc w:val="both"/>
                        <w:rPr>
                          <w:color w:val="000000"/>
                          <w:sz w:val="24"/>
                        </w:rPr>
                      </w:pPr>
                    </w:p>
                    <w:p>
                      <w:pPr>
                        <w:spacing w:before="93"/>
                        <w:jc w:val="center"/>
                        <w:rPr>
                          <w:color w:val="000000"/>
                          <w:sz w:val="24"/>
                        </w:rPr>
                      </w:pPr>
                    </w:p>
                    <w:p>
                      <w:pPr>
                        <w:spacing w:before="93"/>
                        <w:jc w:val="center"/>
                        <w:rPr>
                          <w:color w:val="000000"/>
                          <w:sz w:val="24"/>
                        </w:rPr>
                      </w:pPr>
                    </w:p>
                    <w:p>
                      <w:pPr>
                        <w:snapToGrid w:val="0"/>
                        <w:spacing w:before="0"/>
                        <w:jc w:val="left"/>
                        <w:rPr>
                          <w:rFonts w:hint="eastAsia" w:ascii="宋体" w:hAnsi="宋体" w:cs="宋体"/>
                          <w:szCs w:val="21"/>
                          <w:lang w:val="en-US" w:eastAsia="zh-CN"/>
                        </w:rPr>
                      </w:pPr>
                    </w:p>
                    <w:p>
                      <w:pPr>
                        <w:snapToGrid w:val="0"/>
                        <w:spacing w:before="0"/>
                        <w:jc w:val="left"/>
                        <w:rPr>
                          <w:rFonts w:hint="eastAsia" w:ascii="宋体" w:hAnsi="宋体" w:cs="宋体"/>
                          <w:szCs w:val="21"/>
                          <w:lang w:val="en-US" w:eastAsia="zh-CN"/>
                        </w:rPr>
                      </w:pPr>
                    </w:p>
                    <w:p>
                      <w:pPr>
                        <w:spacing w:before="93"/>
                        <w:jc w:val="center"/>
                        <w:rPr>
                          <w:rFonts w:hint="default" w:eastAsia="宋体"/>
                          <w:color w:val="000000"/>
                          <w:sz w:val="24"/>
                          <w:lang w:val="en-US" w:eastAsia="zh-CN"/>
                        </w:rPr>
                      </w:pPr>
                      <w:r>
                        <w:rPr>
                          <w:rFonts w:hint="eastAsia"/>
                          <w:color w:val="000000"/>
                          <w:sz w:val="24"/>
                          <w:lang w:val="en-US" w:eastAsia="zh-CN"/>
                        </w:rPr>
                        <w:t>备注：粘贴付款记录</w:t>
                      </w:r>
                    </w:p>
                  </w:txbxContent>
                </v:textbox>
              </v:rect>
            </w:pict>
          </mc:Fallback>
        </mc:AlternateContent>
      </w:r>
    </w:p>
    <w:p>
      <w:pPr>
        <w:jc w:val="center"/>
        <w:rPr>
          <w:rFonts w:hint="eastAsia" w:ascii="宋体" w:hAnsi="宋体" w:eastAsia="宋体" w:cs="宋体"/>
          <w:sz w:val="28"/>
          <w:szCs w:val="28"/>
        </w:rPr>
      </w:pPr>
      <w:r>
        <w:rPr>
          <w:rFonts w:hint="eastAsia" w:ascii="宋体" w:hAnsi="宋体" w:eastAsia="宋体" w:cs="宋体"/>
          <w:b/>
          <w:sz w:val="28"/>
          <w:szCs w:val="28"/>
          <w:lang w:val="en-US" w:eastAsia="zh-CN"/>
        </w:rPr>
        <w:t>七、</w:t>
      </w:r>
      <w:r>
        <w:rPr>
          <w:rFonts w:hint="eastAsia" w:ascii="宋体" w:hAnsi="宋体" w:eastAsia="宋体" w:cs="宋体"/>
          <w:b/>
          <w:sz w:val="28"/>
          <w:szCs w:val="28"/>
        </w:rPr>
        <w:t>供应商基础信息登记表</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填写日期：</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5"/>
        <w:gridCol w:w="2083"/>
        <w:gridCol w:w="1202"/>
        <w:gridCol w:w="3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pPr>
              <w:spacing w:after="0" w:line="240" w:lineRule="auto"/>
              <w:jc w:val="center"/>
              <w:rPr>
                <w:rFonts w:hint="eastAsia" w:ascii="宋体" w:hAnsi="宋体" w:eastAsia="宋体" w:cs="宋体"/>
              </w:rPr>
            </w:pPr>
            <w:r>
              <w:rPr>
                <w:rFonts w:hint="eastAsia" w:ascii="宋体" w:hAnsi="宋体" w:eastAsia="宋体" w:cs="宋体"/>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供应商名称</w:t>
            </w:r>
            <w:r>
              <w:rPr>
                <w:rFonts w:hint="eastAsia" w:ascii="宋体" w:hAnsi="宋体" w:eastAsia="宋体" w:cs="宋体"/>
                <w:lang w:eastAsia="zh-CN"/>
              </w:rPr>
              <w:t>：</w:t>
            </w:r>
          </w:p>
        </w:tc>
        <w:tc>
          <w:tcPr>
            <w:tcW w:w="6357" w:type="dxa"/>
            <w:gridSpan w:val="3"/>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供应商类型</w:t>
            </w:r>
            <w:r>
              <w:rPr>
                <w:rFonts w:hint="eastAsia" w:ascii="宋体" w:hAnsi="宋体" w:eastAsia="宋体" w:cs="宋体"/>
                <w:lang w:eastAsia="zh-CN"/>
              </w:rPr>
              <w:t>：</w:t>
            </w:r>
          </w:p>
        </w:tc>
        <w:tc>
          <w:tcPr>
            <w:tcW w:w="6357" w:type="dxa"/>
            <w:gridSpan w:val="3"/>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 生产商 ☐ 代理商 ☐ 贸易商 ☐ 服务商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地区</w:t>
            </w:r>
            <w:r>
              <w:rPr>
                <w:rFonts w:hint="eastAsia" w:ascii="宋体" w:hAnsi="宋体" w:eastAsia="宋体" w:cs="宋体"/>
                <w:lang w:eastAsia="zh-CN"/>
              </w:rPr>
              <w:t>：</w:t>
            </w:r>
          </w:p>
        </w:tc>
        <w:tc>
          <w:tcPr>
            <w:tcW w:w="2083"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主营行业</w:t>
            </w:r>
            <w:r>
              <w:rPr>
                <w:rFonts w:hint="eastAsia" w:ascii="宋体" w:hAnsi="宋体" w:eastAsia="宋体" w:cs="宋体"/>
                <w:lang w:eastAsia="zh-CN"/>
              </w:rPr>
              <w:t>：</w:t>
            </w:r>
          </w:p>
        </w:tc>
        <w:tc>
          <w:tcPr>
            <w:tcW w:w="3072"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val="en-US" w:eastAsia="zh-CN"/>
              </w:rPr>
            </w:pPr>
            <w:r>
              <w:rPr>
                <w:rFonts w:hint="eastAsia" w:ascii="宋体" w:hAnsi="宋体" w:eastAsia="宋体" w:cs="宋体"/>
              </w:rPr>
              <w:t>注册地址</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经营地址</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公司电话</w:t>
            </w:r>
            <w:r>
              <w:rPr>
                <w:rFonts w:hint="eastAsia" w:ascii="宋体" w:hAnsi="宋体" w:eastAsia="宋体" w:cs="宋体"/>
                <w:lang w:eastAsia="zh-CN"/>
              </w:rPr>
              <w:t>：</w:t>
            </w:r>
          </w:p>
        </w:tc>
        <w:tc>
          <w:tcPr>
            <w:tcW w:w="2083"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传真</w:t>
            </w:r>
            <w:r>
              <w:rPr>
                <w:rFonts w:hint="eastAsia" w:ascii="宋体" w:hAnsi="宋体" w:eastAsia="宋体" w:cs="宋体"/>
                <w:lang w:eastAsia="zh-CN"/>
              </w:rPr>
              <w:t>：</w:t>
            </w:r>
          </w:p>
        </w:tc>
        <w:tc>
          <w:tcPr>
            <w:tcW w:w="3072"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官方网站</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法定代表人信息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法定代表人姓名</w:t>
            </w:r>
            <w:r>
              <w:rPr>
                <w:rFonts w:hint="eastAsia" w:ascii="宋体" w:hAnsi="宋体" w:eastAsia="宋体" w:cs="宋体"/>
                <w:lang w:eastAsia="zh-CN"/>
              </w:rPr>
              <w:t>：</w:t>
            </w:r>
          </w:p>
        </w:tc>
        <w:tc>
          <w:tcPr>
            <w:tcW w:w="20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联系电话</w:t>
            </w:r>
            <w:r>
              <w:rPr>
                <w:rFonts w:hint="eastAsia" w:ascii="宋体" w:hAnsi="宋体" w:eastAsia="宋体" w:cs="宋体"/>
                <w:lang w:eastAsia="zh-CN"/>
              </w:rPr>
              <w:t>：</w:t>
            </w:r>
          </w:p>
        </w:tc>
        <w:tc>
          <w:tcPr>
            <w:tcW w:w="307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营业执照信息（三证合一）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统一社会信用代码</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注册资本</w:t>
            </w:r>
            <w:r>
              <w:rPr>
                <w:rFonts w:hint="eastAsia" w:ascii="宋体" w:hAnsi="宋体" w:eastAsia="宋体" w:cs="宋体"/>
                <w:lang w:eastAsia="zh-CN"/>
              </w:rPr>
              <w:t>：</w:t>
            </w:r>
          </w:p>
        </w:tc>
        <w:tc>
          <w:tcPr>
            <w:tcW w:w="20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right"/>
              <w:textAlignment w:val="auto"/>
              <w:rPr>
                <w:rFonts w:hint="eastAsia" w:ascii="宋体" w:hAnsi="宋体" w:eastAsia="宋体" w:cs="宋体"/>
              </w:rPr>
            </w:pPr>
            <w:r>
              <w:rPr>
                <w:rFonts w:hint="eastAsia" w:ascii="宋体" w:hAnsi="宋体" w:eastAsia="宋体" w:cs="宋体"/>
              </w:rPr>
              <w:t>（万元）</w:t>
            </w:r>
          </w:p>
        </w:tc>
        <w:tc>
          <w:tcPr>
            <w:tcW w:w="12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成立日期</w:t>
            </w:r>
          </w:p>
        </w:tc>
        <w:tc>
          <w:tcPr>
            <w:tcW w:w="307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营业期限</w:t>
            </w:r>
            <w:r>
              <w:rPr>
                <w:rFonts w:hint="eastAsia" w:ascii="宋体" w:hAnsi="宋体" w:eastAsia="宋体" w:cs="宋体"/>
                <w:lang w:eastAsia="zh-CN"/>
              </w:rPr>
              <w:t>：</w:t>
            </w:r>
          </w:p>
        </w:tc>
        <w:tc>
          <w:tcPr>
            <w:tcW w:w="6357" w:type="dxa"/>
            <w:gridSpan w:val="3"/>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自</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 至</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日（或“长期”）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经营范围</w:t>
            </w:r>
            <w:r>
              <w:rPr>
                <w:rFonts w:hint="eastAsia" w:ascii="宋体" w:hAnsi="宋体" w:eastAsia="宋体" w:cs="宋体"/>
                <w:lang w:eastAsia="zh-CN"/>
              </w:rPr>
              <w:t>：</w:t>
            </w:r>
          </w:p>
        </w:tc>
        <w:tc>
          <w:tcPr>
            <w:tcW w:w="6357" w:type="dxa"/>
            <w:gridSpan w:val="3"/>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税务与银行信息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纳税人类型</w:t>
            </w:r>
            <w:r>
              <w:rPr>
                <w:rFonts w:hint="eastAsia" w:ascii="宋体" w:hAnsi="宋体" w:eastAsia="宋体" w:cs="宋体"/>
                <w:lang w:eastAsia="zh-CN"/>
              </w:rPr>
              <w:t>：</w:t>
            </w:r>
          </w:p>
        </w:tc>
        <w:tc>
          <w:tcPr>
            <w:tcW w:w="6357"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 一般纳税人 ☐ 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开户银行</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银行账号</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主要联系人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F2F6F9"/>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业务联系人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姓名</w:t>
            </w:r>
            <w:r>
              <w:rPr>
                <w:rFonts w:hint="eastAsia" w:ascii="宋体" w:hAnsi="宋体" w:eastAsia="宋体" w:cs="宋体"/>
                <w:lang w:eastAsia="zh-CN"/>
              </w:rPr>
              <w:t>：</w:t>
            </w:r>
          </w:p>
        </w:tc>
        <w:tc>
          <w:tcPr>
            <w:tcW w:w="20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职位</w:t>
            </w:r>
            <w:r>
              <w:rPr>
                <w:rFonts w:hint="eastAsia" w:ascii="宋体" w:hAnsi="宋体" w:eastAsia="宋体" w:cs="宋体"/>
                <w:lang w:eastAsia="zh-CN"/>
              </w:rPr>
              <w:t>：</w:t>
            </w:r>
          </w:p>
        </w:tc>
        <w:tc>
          <w:tcPr>
            <w:tcW w:w="307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部门</w:t>
            </w:r>
            <w:r>
              <w:rPr>
                <w:rFonts w:hint="eastAsia" w:ascii="宋体" w:hAnsi="宋体" w:eastAsia="宋体" w:cs="宋体"/>
                <w:lang w:eastAsia="zh-CN"/>
              </w:rPr>
              <w:t>：</w:t>
            </w:r>
          </w:p>
        </w:tc>
        <w:tc>
          <w:tcPr>
            <w:tcW w:w="20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手机</w:t>
            </w:r>
            <w:r>
              <w:rPr>
                <w:rFonts w:hint="eastAsia" w:ascii="宋体" w:hAnsi="宋体" w:eastAsia="宋体" w:cs="宋体"/>
                <w:lang w:eastAsia="zh-CN"/>
              </w:rPr>
              <w:t>：</w:t>
            </w:r>
          </w:p>
        </w:tc>
        <w:tc>
          <w:tcPr>
            <w:tcW w:w="307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F2F6F9"/>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财务/开票联系人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姓名</w:t>
            </w:r>
            <w:r>
              <w:rPr>
                <w:rFonts w:hint="eastAsia" w:ascii="宋体" w:hAnsi="宋体" w:eastAsia="宋体" w:cs="宋体"/>
                <w:lang w:eastAsia="zh-CN"/>
              </w:rPr>
              <w:t>：</w:t>
            </w:r>
          </w:p>
        </w:tc>
        <w:tc>
          <w:tcPr>
            <w:tcW w:w="20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职位</w:t>
            </w:r>
            <w:r>
              <w:rPr>
                <w:rFonts w:hint="eastAsia" w:ascii="宋体" w:hAnsi="宋体" w:eastAsia="宋体" w:cs="宋体"/>
                <w:lang w:eastAsia="zh-CN"/>
              </w:rPr>
              <w:t>：</w:t>
            </w:r>
          </w:p>
        </w:tc>
        <w:tc>
          <w:tcPr>
            <w:tcW w:w="307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部门</w:t>
            </w:r>
            <w:r>
              <w:rPr>
                <w:rFonts w:hint="eastAsia" w:ascii="宋体" w:hAnsi="宋体" w:eastAsia="宋体" w:cs="宋体"/>
                <w:lang w:eastAsia="zh-CN"/>
              </w:rPr>
              <w:t>：</w:t>
            </w:r>
          </w:p>
        </w:tc>
        <w:tc>
          <w:tcPr>
            <w:tcW w:w="20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手机</w:t>
            </w:r>
            <w:r>
              <w:rPr>
                <w:rFonts w:hint="eastAsia" w:ascii="宋体" w:hAnsi="宋体" w:eastAsia="宋体" w:cs="宋体"/>
                <w:lang w:eastAsia="zh-CN"/>
              </w:rPr>
              <w:t>：</w:t>
            </w:r>
          </w:p>
        </w:tc>
        <w:tc>
          <w:tcPr>
            <w:tcW w:w="307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主营产品/服务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主要产品/服务类别</w:t>
            </w:r>
            <w:r>
              <w:rPr>
                <w:rFonts w:hint="eastAsia" w:ascii="宋体" w:hAnsi="宋体" w:eastAsia="宋体" w:cs="宋体"/>
                <w:lang w:eastAsia="zh-CN"/>
              </w:rPr>
              <w:t>：</w:t>
            </w:r>
          </w:p>
        </w:tc>
        <w:tc>
          <w:tcPr>
            <w:tcW w:w="6357"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主要代理或优势品牌</w:t>
            </w:r>
            <w:r>
              <w:rPr>
                <w:rFonts w:hint="eastAsia" w:ascii="宋体" w:hAnsi="宋体" w:eastAsia="宋体" w:cs="宋体"/>
                <w:lang w:eastAsia="zh-CN"/>
              </w:rPr>
              <w:t>：</w:t>
            </w:r>
          </w:p>
        </w:tc>
        <w:tc>
          <w:tcPr>
            <w:tcW w:w="6357"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pPr>
              <w:spacing w:after="0" w:line="240" w:lineRule="auto"/>
              <w:jc w:val="left"/>
              <w:rPr>
                <w:rFonts w:hint="eastAsia" w:ascii="宋体" w:hAnsi="宋体" w:eastAsia="宋体" w:cs="宋体"/>
                <w:lang w:eastAsia="zh-CN"/>
              </w:rPr>
            </w:pPr>
            <w:r>
              <w:rPr>
                <w:rFonts w:hint="eastAsia" w:ascii="宋体" w:hAnsi="宋体" w:eastAsia="宋体" w:cs="宋体"/>
              </w:rPr>
              <w:t>备注</w:t>
            </w:r>
            <w:r>
              <w:rPr>
                <w:rFonts w:hint="eastAsia" w:ascii="宋体" w:hAnsi="宋体" w:eastAsia="宋体" w:cs="宋体"/>
                <w:lang w:eastAsia="zh-CN"/>
              </w:rPr>
              <w:t>：</w:t>
            </w:r>
          </w:p>
        </w:tc>
        <w:tc>
          <w:tcPr>
            <w:tcW w:w="6357" w:type="dxa"/>
            <w:gridSpan w:val="3"/>
            <w:vAlign w:val="center"/>
          </w:tcPr>
          <w:p>
            <w:pPr>
              <w:spacing w:after="0" w:line="240" w:lineRule="auto"/>
              <w:jc w:val="left"/>
              <w:rPr>
                <w:rFonts w:hint="eastAsia" w:ascii="宋体" w:hAnsi="宋体" w:eastAsia="宋体" w:cs="宋体"/>
              </w:rPr>
            </w:pPr>
          </w:p>
        </w:tc>
      </w:tr>
    </w:tbl>
    <w:p/>
    <w:p>
      <w:pPr>
        <w:rPr>
          <w:rFonts w:hint="eastAsia" w:ascii="宋体" w:hAnsi="宋体" w:eastAsia="宋体" w:cs="宋体"/>
          <w:b/>
          <w:bCs/>
          <w:spacing w:val="-13"/>
          <w:sz w:val="24"/>
          <w:szCs w:val="24"/>
          <w:lang w:eastAsia="zh-CN"/>
        </w:rPr>
      </w:pPr>
    </w:p>
    <w:p>
      <w:pPr>
        <w:rPr>
          <w:rFonts w:hint="eastAsia" w:ascii="宋体" w:hAnsi="宋体" w:eastAsia="宋体" w:cs="宋体"/>
          <w:b/>
          <w:bCs/>
          <w:spacing w:val="-13"/>
          <w:sz w:val="24"/>
          <w:szCs w:val="24"/>
          <w:lang w:eastAsia="zh-CN"/>
        </w:rPr>
      </w:pPr>
      <w:r>
        <w:rPr>
          <w:rFonts w:hint="eastAsia" w:ascii="宋体" w:hAnsi="宋体" w:eastAsia="宋体" w:cs="宋体"/>
          <w:b/>
          <w:bCs/>
          <w:spacing w:val="-13"/>
          <w:sz w:val="24"/>
          <w:szCs w:val="24"/>
          <w:lang w:eastAsia="zh-CN"/>
        </w:rPr>
        <w:br w:type="page"/>
      </w:r>
    </w:p>
    <w:p>
      <w:pPr>
        <w:numPr>
          <w:ilvl w:val="0"/>
          <w:numId w:val="0"/>
        </w:numPr>
        <w:spacing w:before="78" w:line="360" w:lineRule="auto"/>
        <w:jc w:val="center"/>
        <w:rPr>
          <w:rFonts w:hint="eastAsia" w:ascii="宋体" w:hAnsi="宋体" w:eastAsia="宋体" w:cs="宋体"/>
          <w:b/>
          <w:bCs/>
          <w:spacing w:val="-13"/>
          <w:sz w:val="24"/>
          <w:szCs w:val="24"/>
          <w:lang w:eastAsia="zh-CN"/>
        </w:rPr>
      </w:pPr>
      <w:r>
        <w:rPr>
          <w:rFonts w:hint="eastAsia" w:ascii="宋体" w:hAnsi="宋体" w:eastAsia="宋体" w:cs="宋体"/>
          <w:b/>
          <w:bCs/>
          <w:spacing w:val="-13"/>
          <w:sz w:val="24"/>
          <w:szCs w:val="24"/>
          <w:lang w:val="en-US" w:eastAsia="zh-CN"/>
        </w:rPr>
        <w:t>八、</w:t>
      </w:r>
      <w:r>
        <w:rPr>
          <w:rFonts w:hint="eastAsia" w:ascii="宋体" w:hAnsi="宋体" w:eastAsia="宋体" w:cs="宋体"/>
          <w:b/>
          <w:bCs/>
          <w:spacing w:val="-13"/>
          <w:sz w:val="24"/>
          <w:szCs w:val="24"/>
          <w:lang w:eastAsia="zh-CN"/>
        </w:rPr>
        <w:t>资格后审资料</w:t>
      </w:r>
    </w:p>
    <w:p>
      <w:pPr>
        <w:spacing w:line="360" w:lineRule="auto"/>
        <w:rPr>
          <w:rFonts w:hint="eastAsia" w:ascii="宋体" w:hAnsi="宋体" w:eastAsia="宋体" w:cs="宋体"/>
          <w:color w:val="333333"/>
          <w:sz w:val="24"/>
          <w:szCs w:val="24"/>
          <w:lang w:eastAsia="zh-CN" w:bidi="ar"/>
        </w:rPr>
      </w:pPr>
    </w:p>
    <w:p>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1.提供</w:t>
      </w:r>
      <w:r>
        <w:rPr>
          <w:rFonts w:hint="eastAsia" w:ascii="宋体" w:hAnsi="宋体" w:eastAsia="宋体" w:cs="宋体"/>
          <w:b/>
          <w:bCs/>
          <w:color w:val="auto"/>
          <w:sz w:val="24"/>
          <w:szCs w:val="24"/>
          <w:lang w:eastAsia="zh-CN" w:bidi="ar"/>
        </w:rPr>
        <w:t>营业执照（</w:t>
      </w:r>
      <w:r>
        <w:rPr>
          <w:rFonts w:hint="eastAsia" w:ascii="宋体" w:hAnsi="宋体" w:eastAsia="宋体" w:cs="宋体"/>
          <w:b/>
          <w:bCs/>
          <w:color w:val="auto"/>
          <w:sz w:val="24"/>
          <w:szCs w:val="24"/>
          <w:lang w:val="en-US" w:eastAsia="zh-CN" w:bidi="ar"/>
        </w:rPr>
        <w:t>营业执照需清晰可辨识</w:t>
      </w:r>
      <w:r>
        <w:rPr>
          <w:rFonts w:hint="eastAsia" w:ascii="宋体" w:hAnsi="宋体" w:eastAsia="宋体" w:cs="宋体"/>
          <w:b/>
          <w:bCs/>
          <w:color w:val="auto"/>
          <w:sz w:val="24"/>
          <w:szCs w:val="24"/>
          <w:lang w:eastAsia="zh-CN" w:bidi="ar"/>
        </w:rPr>
        <w:t>）</w:t>
      </w:r>
      <w:r>
        <w:rPr>
          <w:rFonts w:hint="eastAsia" w:ascii="宋体" w:hAnsi="宋体" w:eastAsia="宋体" w:cs="宋体"/>
          <w:color w:val="auto"/>
          <w:sz w:val="24"/>
          <w:szCs w:val="24"/>
          <w:lang w:eastAsia="zh-CN" w:bidi="ar"/>
        </w:rPr>
        <w:t>和</w:t>
      </w:r>
      <w:r>
        <w:rPr>
          <w:rFonts w:hint="eastAsia" w:ascii="宋体" w:hAnsi="宋体" w:eastAsia="宋体" w:cs="宋体"/>
          <w:b/>
          <w:bCs/>
          <w:color w:val="auto"/>
          <w:sz w:val="24"/>
          <w:szCs w:val="24"/>
          <w:lang w:val="en-US" w:eastAsia="zh-CN" w:bidi="ar"/>
        </w:rPr>
        <w:t>法定代表人及被授权委托人</w:t>
      </w:r>
      <w:r>
        <w:rPr>
          <w:rFonts w:hint="eastAsia" w:ascii="宋体" w:hAnsi="宋体" w:eastAsia="宋体" w:cs="宋体"/>
          <w:b/>
          <w:bCs/>
          <w:color w:val="auto"/>
          <w:sz w:val="24"/>
          <w:szCs w:val="24"/>
          <w:lang w:eastAsia="zh-CN" w:bidi="ar"/>
        </w:rPr>
        <w:t>身份证扫描件</w:t>
      </w:r>
      <w:r>
        <w:rPr>
          <w:rFonts w:hint="eastAsia" w:ascii="宋体" w:hAnsi="宋体" w:eastAsia="宋体" w:cs="宋体"/>
          <w:color w:val="auto"/>
          <w:sz w:val="24"/>
          <w:szCs w:val="24"/>
          <w:lang w:eastAsia="zh-CN" w:bidi="ar"/>
        </w:rPr>
        <w:t>。</w:t>
      </w:r>
    </w:p>
    <w:p>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2.具备</w:t>
      </w:r>
      <w:r>
        <w:rPr>
          <w:rFonts w:hint="eastAsia" w:ascii="宋体" w:hAnsi="宋体" w:eastAsia="宋体" w:cs="宋体"/>
          <w:color w:val="auto"/>
          <w:sz w:val="24"/>
          <w:szCs w:val="24"/>
          <w:lang w:val="en-US" w:eastAsia="zh-CN" w:bidi="ar"/>
        </w:rPr>
        <w:t>在</w:t>
      </w:r>
      <w:r>
        <w:rPr>
          <w:rFonts w:hint="eastAsia" w:ascii="宋体" w:hAnsi="宋体" w:eastAsia="宋体" w:cs="宋体"/>
          <w:b/>
          <w:bCs/>
          <w:color w:val="auto"/>
          <w:sz w:val="24"/>
          <w:szCs w:val="24"/>
          <w:lang w:val="en-US" w:eastAsia="zh-CN" w:bidi="ar"/>
        </w:rPr>
        <w:t>有效期内的</w:t>
      </w:r>
      <w:r>
        <w:rPr>
          <w:rFonts w:hint="eastAsia" w:ascii="宋体" w:hAnsi="宋体" w:eastAsia="宋体" w:cs="宋体"/>
          <w:b/>
          <w:bCs/>
          <w:color w:val="auto"/>
          <w:sz w:val="24"/>
          <w:szCs w:val="24"/>
          <w:lang w:eastAsia="zh-CN" w:bidi="ar"/>
        </w:rPr>
        <w:t>《道路运输经营许可证》</w:t>
      </w:r>
      <w:r>
        <w:rPr>
          <w:rFonts w:hint="eastAsia" w:ascii="宋体" w:hAnsi="宋体" w:eastAsia="宋体" w:cs="宋体"/>
          <w:color w:val="auto"/>
          <w:sz w:val="24"/>
          <w:szCs w:val="24"/>
          <w:lang w:eastAsia="zh-CN" w:bidi="ar"/>
        </w:rPr>
        <w:t>，</w:t>
      </w:r>
      <w:r>
        <w:rPr>
          <w:rFonts w:hint="eastAsia" w:ascii="宋体" w:hAnsi="宋体" w:eastAsia="宋体" w:cs="宋体"/>
          <w:b/>
          <w:bCs/>
          <w:color w:val="auto"/>
          <w:sz w:val="24"/>
          <w:szCs w:val="24"/>
          <w:lang w:eastAsia="zh-CN" w:bidi="ar"/>
        </w:rPr>
        <w:t>经营范围须包括“普通货运”或“货物专用运输”，并提供盖章版扫描件。</w:t>
      </w:r>
    </w:p>
    <w:p>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3.供应商</w:t>
      </w:r>
      <w:r>
        <w:rPr>
          <w:rFonts w:hint="eastAsia" w:ascii="宋体" w:hAnsi="宋体" w:eastAsia="宋体" w:cs="宋体"/>
          <w:b/>
          <w:bCs/>
          <w:color w:val="auto"/>
          <w:sz w:val="24"/>
          <w:szCs w:val="24"/>
          <w:lang w:eastAsia="zh-CN" w:bidi="ar"/>
        </w:rPr>
        <w:t>须</w:t>
      </w:r>
      <w:r>
        <w:rPr>
          <w:rFonts w:hint="eastAsia" w:ascii="宋体" w:hAnsi="宋体" w:eastAsia="宋体" w:cs="宋体"/>
          <w:b/>
          <w:bCs/>
          <w:color w:val="auto"/>
          <w:sz w:val="24"/>
          <w:szCs w:val="24"/>
          <w:u w:val="single"/>
          <w:lang w:eastAsia="zh-CN" w:bidi="ar"/>
        </w:rPr>
        <w:t>已购买物流责任险</w:t>
      </w:r>
      <w:r>
        <w:rPr>
          <w:rFonts w:hint="eastAsia" w:ascii="宋体" w:hAnsi="宋体" w:eastAsia="宋体" w:cs="宋体"/>
          <w:b/>
          <w:bCs/>
          <w:color w:val="auto"/>
          <w:sz w:val="24"/>
          <w:szCs w:val="24"/>
          <w:lang w:eastAsia="zh-CN" w:bidi="ar"/>
        </w:rPr>
        <w:t>，并提供保单复印件；若中标，则须购买货物运输险并提供货物运输险保单。</w:t>
      </w:r>
    </w:p>
    <w:p>
      <w:pPr>
        <w:spacing w:line="360" w:lineRule="auto"/>
        <w:ind w:firstLine="480" w:firstLineChars="200"/>
        <w:rPr>
          <w:rFonts w:hint="default" w:ascii="宋体" w:hAnsi="宋体" w:eastAsia="宋体" w:cs="宋体"/>
          <w:color w:val="auto"/>
          <w:sz w:val="24"/>
          <w:szCs w:val="24"/>
          <w:lang w:val="en-US" w:eastAsia="zh-CN" w:bidi="ar"/>
        </w:rPr>
      </w:pPr>
      <w:r>
        <w:rPr>
          <w:rFonts w:hint="eastAsia" w:ascii="宋体" w:hAnsi="宋体" w:eastAsia="宋体" w:cs="宋体"/>
          <w:color w:val="auto"/>
          <w:sz w:val="24"/>
          <w:szCs w:val="24"/>
          <w:lang w:eastAsia="zh-CN" w:bidi="ar"/>
        </w:rPr>
        <w:t>4.须具有</w:t>
      </w:r>
      <w:r>
        <w:rPr>
          <w:rFonts w:hint="eastAsia" w:ascii="宋体" w:hAnsi="宋体" w:eastAsia="宋体" w:cs="宋体"/>
          <w:b/>
          <w:bCs/>
          <w:color w:val="auto"/>
          <w:sz w:val="24"/>
          <w:szCs w:val="24"/>
          <w:lang w:eastAsia="zh-CN" w:bidi="ar"/>
        </w:rPr>
        <w:t>不少于5台运输车辆</w:t>
      </w:r>
      <w:r>
        <w:rPr>
          <w:rFonts w:hint="eastAsia" w:ascii="宋体" w:hAnsi="宋体" w:eastAsia="宋体" w:cs="宋体"/>
          <w:color w:val="auto"/>
          <w:sz w:val="24"/>
          <w:szCs w:val="24"/>
          <w:lang w:eastAsia="zh-CN" w:bidi="ar"/>
        </w:rPr>
        <w:t>，车辆</w:t>
      </w:r>
      <w:r>
        <w:rPr>
          <w:rFonts w:hint="eastAsia" w:ascii="宋体" w:hAnsi="宋体" w:eastAsia="宋体" w:cs="宋体"/>
          <w:b/>
          <w:bCs/>
          <w:color w:val="auto"/>
          <w:sz w:val="24"/>
          <w:szCs w:val="24"/>
          <w:lang w:eastAsia="zh-CN" w:bidi="ar"/>
        </w:rPr>
        <w:t>须为符合国六排放标准的燃油车、燃气车或纯电动车、氢燃料电池车，</w:t>
      </w:r>
      <w:r>
        <w:rPr>
          <w:rFonts w:hint="eastAsia" w:ascii="宋体" w:hAnsi="宋体" w:eastAsia="宋体" w:cs="宋体"/>
          <w:b w:val="0"/>
          <w:bCs w:val="0"/>
          <w:color w:val="auto"/>
          <w:sz w:val="24"/>
          <w:szCs w:val="24"/>
          <w:lang w:eastAsia="zh-CN" w:bidi="ar"/>
        </w:rPr>
        <w:t>并提供</w:t>
      </w:r>
      <w:r>
        <w:rPr>
          <w:rFonts w:hint="eastAsia" w:ascii="宋体" w:hAnsi="宋体" w:eastAsia="宋体" w:cs="宋体"/>
          <w:b/>
          <w:bCs/>
          <w:color w:val="auto"/>
          <w:sz w:val="24"/>
          <w:szCs w:val="24"/>
          <w:lang w:eastAsia="zh-CN" w:bidi="ar"/>
        </w:rPr>
        <w:t>车辆行驶证、车辆道路运输证扫描件</w:t>
      </w:r>
      <w:r>
        <w:rPr>
          <w:rFonts w:hint="eastAsia" w:ascii="宋体" w:hAnsi="宋体" w:eastAsia="宋体" w:cs="宋体"/>
          <w:color w:val="auto"/>
          <w:sz w:val="24"/>
          <w:szCs w:val="24"/>
          <w:lang w:eastAsia="zh-CN" w:bidi="ar"/>
        </w:rPr>
        <w:t>。</w:t>
      </w:r>
    </w:p>
    <w:p>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5.投标</w:t>
      </w:r>
      <w:r>
        <w:rPr>
          <w:rFonts w:hint="eastAsia" w:ascii="宋体" w:hAnsi="宋体" w:eastAsia="宋体" w:cs="宋体"/>
          <w:color w:val="auto"/>
          <w:sz w:val="24"/>
          <w:szCs w:val="24"/>
          <w:lang w:val="en-US" w:eastAsia="zh-CN" w:bidi="ar"/>
        </w:rPr>
        <w:t>单位</w:t>
      </w:r>
      <w:r>
        <w:rPr>
          <w:rFonts w:hint="eastAsia" w:ascii="宋体" w:hAnsi="宋体" w:eastAsia="宋体" w:cs="宋体"/>
          <w:color w:val="auto"/>
          <w:sz w:val="24"/>
          <w:szCs w:val="24"/>
          <w:lang w:eastAsia="zh-CN" w:bidi="ar"/>
        </w:rPr>
        <w:t>在“信用中国”网站（www.creditchina.gov.cn）上</w:t>
      </w:r>
      <w:r>
        <w:rPr>
          <w:rFonts w:hint="eastAsia" w:ascii="宋体" w:hAnsi="宋体" w:eastAsia="宋体" w:cs="宋体"/>
          <w:b/>
          <w:bCs/>
          <w:color w:val="auto"/>
          <w:sz w:val="24"/>
          <w:szCs w:val="24"/>
          <w:lang w:eastAsia="zh-CN" w:bidi="ar"/>
        </w:rPr>
        <w:t>无严重失信、</w:t>
      </w:r>
      <w:r>
        <w:rPr>
          <w:rFonts w:hint="eastAsia" w:ascii="宋体" w:hAnsi="宋体" w:eastAsia="宋体" w:cs="宋体"/>
          <w:b/>
          <w:bCs/>
          <w:color w:val="auto"/>
          <w:sz w:val="24"/>
          <w:szCs w:val="24"/>
          <w:lang w:val="en-US" w:eastAsia="zh-CN" w:bidi="ar"/>
        </w:rPr>
        <w:t>经营（活动）异常名录</w:t>
      </w:r>
      <w:r>
        <w:rPr>
          <w:rFonts w:hint="eastAsia" w:ascii="宋体" w:hAnsi="宋体" w:eastAsia="宋体" w:cs="宋体"/>
          <w:b/>
          <w:bCs/>
          <w:color w:val="auto"/>
          <w:sz w:val="24"/>
          <w:szCs w:val="24"/>
          <w:lang w:eastAsia="zh-CN" w:bidi="ar"/>
        </w:rPr>
        <w:t>等不良信息</w:t>
      </w:r>
      <w:r>
        <w:rPr>
          <w:rFonts w:hint="eastAsia" w:ascii="宋体" w:hAnsi="宋体" w:eastAsia="宋体" w:cs="宋体"/>
          <w:color w:val="auto"/>
          <w:sz w:val="24"/>
          <w:szCs w:val="24"/>
          <w:lang w:eastAsia="zh-CN" w:bidi="ar"/>
        </w:rPr>
        <w:t>；同时，在“国家企业信用信息公示系统”（www.gsxt.gov.cn）中</w:t>
      </w:r>
      <w:r>
        <w:rPr>
          <w:rFonts w:hint="eastAsia" w:ascii="宋体" w:hAnsi="宋体" w:eastAsia="宋体" w:cs="宋体"/>
          <w:b/>
          <w:bCs/>
          <w:color w:val="auto"/>
          <w:sz w:val="24"/>
          <w:szCs w:val="24"/>
          <w:lang w:eastAsia="zh-CN" w:bidi="ar"/>
        </w:rPr>
        <w:t>无</w:t>
      </w:r>
      <w:r>
        <w:rPr>
          <w:rFonts w:hint="eastAsia" w:ascii="宋体" w:hAnsi="宋体" w:eastAsia="宋体" w:cs="宋体"/>
          <w:b/>
          <w:bCs/>
          <w:color w:val="auto"/>
          <w:sz w:val="24"/>
          <w:szCs w:val="24"/>
          <w:lang w:val="en-US" w:eastAsia="zh-CN" w:bidi="ar"/>
        </w:rPr>
        <w:t>列入经营异常名录信息及列入严重违法失信名单（黑名单）信息；</w:t>
      </w:r>
      <w:r>
        <w:rPr>
          <w:rFonts w:hint="eastAsia" w:ascii="宋体" w:hAnsi="宋体" w:eastAsia="宋体" w:cs="宋体"/>
          <w:b w:val="0"/>
          <w:bCs w:val="0"/>
          <w:spacing w:val="-1"/>
          <w:sz w:val="24"/>
          <w:szCs w:val="24"/>
          <w:highlight w:val="yellow"/>
          <w:lang w:eastAsia="zh-CN"/>
        </w:rPr>
        <w:t>在</w:t>
      </w:r>
      <w:r>
        <w:rPr>
          <w:rFonts w:hint="eastAsia" w:ascii="宋体" w:hAnsi="宋体" w:eastAsia="宋体" w:cs="宋体"/>
          <w:b w:val="0"/>
          <w:bCs w:val="0"/>
          <w:spacing w:val="-1"/>
          <w:sz w:val="24"/>
          <w:szCs w:val="24"/>
          <w:highlight w:val="yellow"/>
          <w:lang w:val="en-US" w:eastAsia="zh-CN"/>
        </w:rPr>
        <w:t>中国执行信息公开网</w:t>
      </w:r>
      <w:r>
        <w:rPr>
          <w:rFonts w:hint="eastAsia" w:ascii="宋体" w:hAnsi="宋体" w:eastAsia="宋体" w:cs="宋体"/>
          <w:b w:val="0"/>
          <w:bCs w:val="0"/>
          <w:spacing w:val="-1"/>
          <w:sz w:val="24"/>
          <w:szCs w:val="24"/>
          <w:highlight w:val="yellow"/>
          <w:lang w:eastAsia="zh-CN"/>
        </w:rPr>
        <w:t>（https://zxgk.court.gov.cn/）上</w:t>
      </w:r>
      <w:r>
        <w:rPr>
          <w:rFonts w:hint="eastAsia" w:ascii="宋体" w:hAnsi="宋体" w:eastAsia="宋体" w:cs="宋体"/>
          <w:b/>
          <w:bCs/>
          <w:spacing w:val="-1"/>
          <w:sz w:val="24"/>
          <w:szCs w:val="24"/>
          <w:highlight w:val="yellow"/>
          <w:lang w:eastAsia="zh-CN"/>
        </w:rPr>
        <w:t>未被列入失信被执行人。</w:t>
      </w:r>
      <w:r>
        <w:rPr>
          <w:rFonts w:hint="eastAsia" w:ascii="宋体" w:hAnsi="宋体" w:eastAsia="宋体" w:cs="宋体"/>
          <w:color w:val="auto"/>
          <w:sz w:val="24"/>
          <w:szCs w:val="24"/>
          <w:lang w:eastAsia="zh-CN" w:bidi="ar"/>
        </w:rPr>
        <w:t>须</w:t>
      </w:r>
      <w:r>
        <w:rPr>
          <w:rFonts w:hint="eastAsia" w:ascii="宋体" w:hAnsi="宋体" w:eastAsia="宋体" w:cs="宋体"/>
          <w:b/>
          <w:bCs/>
          <w:color w:val="auto"/>
          <w:sz w:val="24"/>
          <w:szCs w:val="24"/>
          <w:lang w:eastAsia="zh-CN" w:bidi="ar"/>
        </w:rPr>
        <w:t>提供上述网站的查询结果截图</w:t>
      </w:r>
      <w:r>
        <w:rPr>
          <w:rFonts w:hint="eastAsia" w:ascii="宋体" w:hAnsi="宋体" w:eastAsia="宋体" w:cs="宋体"/>
          <w:color w:val="auto"/>
          <w:sz w:val="24"/>
          <w:szCs w:val="24"/>
          <w:lang w:eastAsia="zh-CN" w:bidi="ar"/>
        </w:rPr>
        <w:t>。</w:t>
      </w:r>
    </w:p>
    <w:p>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6.业绩要求：投标人</w:t>
      </w:r>
      <w:r>
        <w:rPr>
          <w:rFonts w:hint="eastAsia" w:ascii="宋体" w:hAnsi="宋体" w:eastAsia="宋体" w:cs="宋体"/>
          <w:b/>
          <w:bCs/>
          <w:color w:val="auto"/>
          <w:sz w:val="24"/>
          <w:szCs w:val="24"/>
          <w:lang w:eastAsia="zh-CN" w:bidi="ar"/>
        </w:rPr>
        <w:t>需提供至少一份类似业绩（运输服务）合同资料（含发票扫描件资料）</w:t>
      </w:r>
      <w:r>
        <w:rPr>
          <w:rFonts w:hint="eastAsia" w:ascii="宋体" w:hAnsi="宋体" w:eastAsia="宋体" w:cs="宋体"/>
          <w:b/>
          <w:bCs/>
          <w:color w:val="auto"/>
          <w:sz w:val="24"/>
          <w:szCs w:val="24"/>
          <w:lang w:val="en-US" w:eastAsia="zh-CN" w:bidi="ar"/>
        </w:rPr>
        <w:t>并不违反前述合同中约定的保密义务</w:t>
      </w:r>
      <w:r>
        <w:rPr>
          <w:rFonts w:hint="eastAsia" w:ascii="宋体" w:hAnsi="宋体" w:eastAsia="宋体" w:cs="宋体"/>
          <w:color w:val="auto"/>
          <w:sz w:val="24"/>
          <w:szCs w:val="24"/>
          <w:lang w:eastAsia="zh-CN" w:bidi="ar"/>
        </w:rPr>
        <w:t>。</w:t>
      </w:r>
    </w:p>
    <w:p>
      <w:pPr>
        <w:spacing w:before="78" w:line="360" w:lineRule="auto"/>
        <w:jc w:val="both"/>
        <w:rPr>
          <w:rFonts w:hint="eastAsia" w:ascii="宋体" w:hAnsi="宋体" w:eastAsia="宋体" w:cs="宋体"/>
          <w:b/>
          <w:bCs/>
          <w:color w:val="FF0000"/>
          <w:spacing w:val="-13"/>
          <w:sz w:val="24"/>
          <w:szCs w:val="24"/>
          <w:highlight w:val="yellow"/>
          <w:lang w:eastAsia="zh-CN"/>
        </w:rPr>
      </w:pPr>
      <w:r>
        <w:rPr>
          <w:rFonts w:hint="eastAsia" w:ascii="宋体" w:hAnsi="宋体" w:eastAsia="宋体" w:cs="宋体"/>
          <w:b/>
          <w:bCs/>
          <w:color w:val="FF0000"/>
          <w:spacing w:val="-13"/>
          <w:sz w:val="24"/>
          <w:szCs w:val="24"/>
          <w:highlight w:val="yellow"/>
          <w:lang w:eastAsia="zh-CN"/>
        </w:rPr>
        <w:t>注：供应商按顺序提供本项要求证明资料的扫描件，并加盖公章，未提供或提供资料不全供应商，投标将被拒绝。</w:t>
      </w:r>
    </w:p>
    <w:p>
      <w:pPr>
        <w:rPr>
          <w:rFonts w:hint="eastAsia" w:ascii="宋体" w:hAnsi="宋体" w:eastAsia="宋体" w:cs="宋体"/>
          <w:b/>
          <w:bCs/>
          <w:color w:val="FF0000"/>
          <w:spacing w:val="-13"/>
          <w:sz w:val="24"/>
          <w:szCs w:val="24"/>
          <w:highlight w:val="yellow"/>
          <w:lang w:eastAsia="zh-CN"/>
        </w:rPr>
      </w:pPr>
      <w:r>
        <w:rPr>
          <w:rFonts w:hint="eastAsia" w:ascii="宋体" w:hAnsi="宋体" w:eastAsia="宋体" w:cs="宋体"/>
          <w:b/>
          <w:bCs/>
          <w:color w:val="FF0000"/>
          <w:spacing w:val="-13"/>
          <w:sz w:val="24"/>
          <w:szCs w:val="24"/>
          <w:highlight w:val="yellow"/>
          <w:lang w:eastAsia="zh-CN"/>
        </w:rPr>
        <w:br w:type="page"/>
      </w:r>
    </w:p>
    <w:p>
      <w:pPr>
        <w:spacing w:before="78" w:line="360" w:lineRule="auto"/>
        <w:jc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t>1.营业执照（</w:t>
      </w:r>
      <w:r>
        <w:rPr>
          <w:rFonts w:hint="eastAsia" w:ascii="宋体" w:hAnsi="宋体" w:eastAsia="宋体" w:cs="宋体"/>
          <w:b/>
          <w:bCs/>
          <w:color w:val="auto"/>
          <w:sz w:val="24"/>
          <w:szCs w:val="24"/>
          <w:lang w:val="en-US" w:eastAsia="zh-CN" w:bidi="ar"/>
        </w:rPr>
        <w:t>营业执照需清晰可辨识</w:t>
      </w:r>
      <w:r>
        <w:rPr>
          <w:rFonts w:hint="eastAsia" w:ascii="宋体" w:hAnsi="宋体" w:eastAsia="宋体" w:cs="宋体"/>
          <w:b/>
          <w:bCs/>
          <w:color w:val="auto"/>
          <w:sz w:val="24"/>
          <w:szCs w:val="24"/>
          <w:lang w:eastAsia="zh-CN" w:bidi="ar"/>
        </w:rPr>
        <w:t>）</w:t>
      </w:r>
    </w:p>
    <w:p>
      <w:pP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br w:type="page"/>
      </w:r>
    </w:p>
    <w:p>
      <w:pPr>
        <w:spacing w:before="78" w:line="360" w:lineRule="auto"/>
        <w:jc w:val="center"/>
        <w:rPr>
          <w:rFonts w:hint="eastAsia" w:ascii="宋体" w:hAnsi="宋体" w:eastAsia="宋体" w:cs="宋体"/>
          <w:b/>
          <w:bCs/>
          <w:color w:val="auto"/>
          <w:sz w:val="24"/>
          <w:szCs w:val="24"/>
          <w:lang w:val="en-US" w:eastAsia="zh-CN" w:bidi="ar"/>
        </w:rPr>
      </w:pPr>
      <w:r>
        <w:rPr>
          <w:rFonts w:hint="eastAsia" w:ascii="宋体" w:hAnsi="宋体" w:eastAsia="宋体" w:cs="宋体"/>
          <w:b/>
          <w:bCs/>
          <w:color w:val="auto"/>
          <w:sz w:val="24"/>
          <w:szCs w:val="24"/>
          <w:lang w:val="en-US" w:eastAsia="zh-CN" w:bidi="ar"/>
        </w:rPr>
        <w:t>2.有效期内的</w:t>
      </w:r>
      <w:r>
        <w:rPr>
          <w:rFonts w:hint="eastAsia" w:ascii="宋体" w:hAnsi="宋体" w:eastAsia="宋体" w:cs="宋体"/>
          <w:b/>
          <w:bCs/>
          <w:color w:val="auto"/>
          <w:sz w:val="24"/>
          <w:szCs w:val="24"/>
          <w:lang w:eastAsia="zh-CN" w:bidi="ar"/>
        </w:rPr>
        <w:t>《道路运输经营许可证》</w:t>
      </w:r>
      <w:r>
        <w:rPr>
          <w:rFonts w:hint="eastAsia" w:ascii="宋体" w:hAnsi="宋体" w:eastAsia="宋体" w:cs="宋体"/>
          <w:b/>
          <w:bCs/>
          <w:color w:val="auto"/>
          <w:sz w:val="24"/>
          <w:szCs w:val="24"/>
          <w:lang w:val="en-US" w:eastAsia="zh-CN" w:bidi="ar"/>
        </w:rPr>
        <w:t>扫描件，</w:t>
      </w:r>
      <w:r>
        <w:rPr>
          <w:rFonts w:hint="eastAsia" w:ascii="宋体" w:hAnsi="宋体" w:eastAsia="宋体" w:cs="宋体"/>
          <w:b/>
          <w:bCs/>
          <w:color w:val="auto"/>
          <w:sz w:val="24"/>
          <w:szCs w:val="24"/>
          <w:lang w:eastAsia="zh-CN" w:bidi="ar"/>
        </w:rPr>
        <w:t>经营范围须包括“普通货运”或“货物专用运输”</w:t>
      </w:r>
    </w:p>
    <w:p>
      <w:pPr>
        <w:rPr>
          <w:rFonts w:hint="eastAsia" w:ascii="宋体" w:hAnsi="宋体" w:eastAsia="宋体" w:cs="宋体"/>
          <w:b/>
          <w:bCs/>
          <w:color w:val="auto"/>
          <w:sz w:val="24"/>
          <w:szCs w:val="24"/>
          <w:lang w:val="en-US" w:eastAsia="zh-CN" w:bidi="ar"/>
        </w:rPr>
      </w:pPr>
      <w:r>
        <w:rPr>
          <w:rFonts w:hint="eastAsia" w:ascii="宋体" w:hAnsi="宋体" w:eastAsia="宋体" w:cs="宋体"/>
          <w:b/>
          <w:bCs/>
          <w:color w:val="auto"/>
          <w:sz w:val="24"/>
          <w:szCs w:val="24"/>
          <w:lang w:val="en-US" w:eastAsia="zh-CN" w:bidi="ar"/>
        </w:rPr>
        <w:br w:type="page"/>
      </w:r>
    </w:p>
    <w:p>
      <w:pPr>
        <w:spacing w:before="78" w:line="360" w:lineRule="auto"/>
        <w:jc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val="en-US" w:eastAsia="zh-CN" w:bidi="ar"/>
        </w:rPr>
        <w:t>3.物流责任险</w:t>
      </w:r>
      <w:r>
        <w:rPr>
          <w:rFonts w:hint="eastAsia" w:ascii="宋体" w:hAnsi="宋体" w:eastAsia="宋体" w:cs="宋体"/>
          <w:b/>
          <w:bCs/>
          <w:color w:val="auto"/>
          <w:sz w:val="24"/>
          <w:szCs w:val="24"/>
          <w:lang w:eastAsia="zh-CN" w:bidi="ar"/>
        </w:rPr>
        <w:t>保单</w:t>
      </w:r>
    </w:p>
    <w:p>
      <w:pP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br w:type="page"/>
      </w:r>
    </w:p>
    <w:p>
      <w:pPr>
        <w:spacing w:before="78" w:line="360" w:lineRule="auto"/>
        <w:jc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val="en-US" w:eastAsia="zh-CN" w:bidi="ar"/>
        </w:rPr>
        <w:t>4.有不少于5台运输车辆，车辆须为符合国六排放标准的燃油车、燃气车或纯电动车、氢燃料电池车，并提供车辆行驶证、车辆道路运输证扫描件</w:t>
      </w:r>
    </w:p>
    <w:p>
      <w:pP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br w:type="page"/>
      </w:r>
    </w:p>
    <w:p>
      <w:pPr>
        <w:spacing w:before="78" w:line="360" w:lineRule="auto"/>
        <w:jc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val="en-US" w:eastAsia="zh-CN" w:bidi="ar"/>
        </w:rPr>
        <w:t>5.</w:t>
      </w:r>
      <w:r>
        <w:rPr>
          <w:rFonts w:hint="eastAsia" w:ascii="宋体" w:hAnsi="宋体" w:eastAsia="宋体" w:cs="宋体"/>
          <w:b/>
          <w:bCs/>
          <w:color w:val="auto"/>
          <w:sz w:val="24"/>
          <w:szCs w:val="24"/>
          <w:lang w:eastAsia="zh-CN" w:bidi="ar"/>
        </w:rPr>
        <w:t>“信用中国”、“国家企业信用信息公示系统”、</w:t>
      </w:r>
      <w:r>
        <w:rPr>
          <w:rFonts w:hint="eastAsia" w:ascii="宋体" w:hAnsi="宋体" w:eastAsia="宋体" w:cs="宋体"/>
          <w:b/>
          <w:bCs/>
          <w:color w:val="auto"/>
          <w:sz w:val="24"/>
          <w:szCs w:val="24"/>
          <w:highlight w:val="none"/>
          <w:lang w:eastAsia="zh-CN" w:bidi="ar"/>
        </w:rPr>
        <w:t>“</w:t>
      </w:r>
      <w:r>
        <w:rPr>
          <w:rFonts w:hint="eastAsia" w:ascii="宋体" w:hAnsi="宋体" w:eastAsia="宋体" w:cs="宋体"/>
          <w:b/>
          <w:bCs/>
          <w:spacing w:val="-1"/>
          <w:sz w:val="24"/>
          <w:szCs w:val="24"/>
          <w:highlight w:val="none"/>
          <w:lang w:val="en-US" w:eastAsia="zh-CN"/>
        </w:rPr>
        <w:t>中国执行信息公开网</w:t>
      </w:r>
      <w:r>
        <w:rPr>
          <w:rFonts w:hint="eastAsia" w:ascii="宋体" w:hAnsi="宋体" w:eastAsia="宋体" w:cs="宋体"/>
          <w:b/>
          <w:bCs/>
          <w:spacing w:val="-1"/>
          <w:sz w:val="24"/>
          <w:szCs w:val="24"/>
          <w:highlight w:val="none"/>
          <w:lang w:eastAsia="zh-CN"/>
        </w:rPr>
        <w:t>”</w:t>
      </w:r>
      <w:r>
        <w:rPr>
          <w:rFonts w:hint="eastAsia" w:ascii="宋体" w:hAnsi="宋体" w:eastAsia="宋体" w:cs="宋体"/>
          <w:b/>
          <w:bCs/>
          <w:color w:val="auto"/>
          <w:sz w:val="24"/>
          <w:szCs w:val="24"/>
          <w:lang w:eastAsia="zh-CN" w:bidi="ar"/>
        </w:rPr>
        <w:t>查询结果截图查询结果截图</w:t>
      </w:r>
    </w:p>
    <w:p>
      <w:pP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br w:type="page"/>
      </w:r>
    </w:p>
    <w:p>
      <w:pPr>
        <w:spacing w:before="78" w:line="360" w:lineRule="auto"/>
        <w:jc w:val="center"/>
        <w:rPr>
          <w:rFonts w:hint="default" w:ascii="宋体" w:hAnsi="宋体" w:eastAsia="宋体" w:cs="宋体"/>
          <w:b/>
          <w:bCs/>
          <w:color w:val="auto"/>
          <w:sz w:val="24"/>
          <w:szCs w:val="24"/>
          <w:lang w:val="en-US" w:eastAsia="zh-CN" w:bidi="ar"/>
        </w:rPr>
      </w:pPr>
      <w:r>
        <w:rPr>
          <w:rFonts w:hint="eastAsia" w:ascii="宋体" w:hAnsi="宋体" w:eastAsia="宋体" w:cs="宋体"/>
          <w:b/>
          <w:bCs/>
          <w:color w:val="auto"/>
          <w:sz w:val="24"/>
          <w:szCs w:val="24"/>
          <w:lang w:val="en-US" w:eastAsia="zh-CN" w:bidi="ar"/>
        </w:rPr>
        <w:t>6.业绩</w:t>
      </w:r>
      <w:r>
        <w:rPr>
          <w:rFonts w:hint="eastAsia" w:ascii="宋体" w:hAnsi="宋体" w:eastAsia="宋体" w:cs="宋体"/>
          <w:b/>
          <w:bCs/>
          <w:color w:val="auto"/>
          <w:sz w:val="24"/>
          <w:szCs w:val="24"/>
          <w:lang w:eastAsia="zh-CN" w:bidi="ar"/>
        </w:rPr>
        <w:t>合同资料（含发票扫描件资料）</w:t>
      </w:r>
    </w:p>
    <w:sectPr>
      <w:pgSz w:w="11906" w:h="16839"/>
      <w:pgMar w:top="1542" w:right="1785" w:bottom="0" w:left="1785" w:header="1134" w:footer="0" w:gutter="0"/>
      <w:pgNumType w:fmt="decimal"/>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PS_1763447103" w:date="2025-12-19T14:27:02Z" w:initials="">
    <w:p w14:paraId="76822C9E">
      <w:pPr>
        <w:pStyle w:val="5"/>
        <w:rPr>
          <w:rFonts w:hint="default" w:eastAsia="宋体"/>
          <w:lang w:val="en-US" w:eastAsia="zh-CN"/>
        </w:rPr>
      </w:pPr>
      <w:r>
        <w:rPr>
          <w:rFonts w:hint="eastAsia" w:eastAsia="宋体"/>
          <w:lang w:val="en-US" w:eastAsia="zh-CN"/>
        </w:rPr>
        <w:t>一般固废不一定由我方卸车，故删除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6822C9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2640330</wp:posOffset>
              </wp:positionH>
              <wp:positionV relativeFrom="paragraph">
                <wp:posOffset>-219075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9pt;margin-top:-17.25pt;height:144pt;width:144pt;mso-position-horizontal-relative:margin;mso-wrap-style:none;z-index:251659264;mso-width-relative:page;mso-height-relative:page;" filled="f" stroked="f" coordsize="21600,21600" o:gfxdata="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jYZhvZAAAACw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posOffset>2676525</wp:posOffset>
              </wp:positionH>
              <wp:positionV relativeFrom="paragraph">
                <wp:posOffset>-304800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0.75pt;margin-top:-24pt;height:144pt;width:144pt;mso-position-horizontal-relative:margin;mso-wrap-style:none;z-index:251662336;mso-width-relative:page;mso-height-relative:page;" filled="f" stroked="f" coordsize="21600,21600" o:gfxdata="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JKbNgAAAALAQAADwAAAAAAAAABACAAAAAiAAAAZHJzL2Rvd25yZXYueG1s&#10;UEsBAhQAFAAAAAgAh07iQDCJEl4xAgAAYQQAAA4AAAAAAAAAAQAgAAAAJwEAAGRycy9lMm9Eb2Mu&#10;eG1sUEsFBgAAAAAGAAYAWQEAAMoFAAAAAA==&#10;">
              <v:fill on="f" focussize="0,0"/>
              <v:stroke on="f" weight="0.5pt"/>
              <v:imagedata o:title=""/>
              <o:lock v:ext="edit" aspectratio="f"/>
              <v:textbox inset="0mm,0mm,0mm,0mm" style="mso-fit-shape-to-text:t;">
                <w:txbxContent>
                  <w:p>
                    <w:pPr>
                      <w:pStyle w:val="7"/>
                      <w:jc w:val="center"/>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-114300</wp:posOffset>
          </wp:positionH>
          <wp:positionV relativeFrom="paragraph">
            <wp:posOffset>-647700</wp:posOffset>
          </wp:positionV>
          <wp:extent cx="916940" cy="916940"/>
          <wp:effectExtent l="0" t="0" r="0" b="0"/>
          <wp:wrapNone/>
          <wp:docPr id="5" name="图片 5" descr="IMPORT_00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PORT_0000011"/>
                  <pic:cNvPicPr>
                    <a:picLocks noChangeAspect="1"/>
                  </pic:cNvPicPr>
                </pic:nvPicPr>
                <pic:blipFill>
                  <a:blip r:embed="rId1"/>
                  <a:stretch>
                    <a:fillRect/>
                  </a:stretch>
                </pic:blipFill>
                <pic:spPr>
                  <a:xfrm>
                    <a:off x="0" y="0"/>
                    <a:ext cx="916940" cy="9169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F3E79"/>
    <w:multiLevelType w:val="singleLevel"/>
    <w:tmpl w:val="892F3E79"/>
    <w:lvl w:ilvl="0" w:tentative="0">
      <w:start w:val="5"/>
      <w:numFmt w:val="decimal"/>
      <w:suff w:val="nothing"/>
      <w:lvlText w:val="（%1）"/>
      <w:lvlJc w:val="left"/>
    </w:lvl>
  </w:abstractNum>
  <w:abstractNum w:abstractNumId="1">
    <w:nsid w:val="C7EE42A8"/>
    <w:multiLevelType w:val="singleLevel"/>
    <w:tmpl w:val="C7EE42A8"/>
    <w:lvl w:ilvl="0" w:tentative="0">
      <w:start w:val="1"/>
      <w:numFmt w:val="chineseCounting"/>
      <w:suff w:val="nothing"/>
      <w:lvlText w:val="%1、"/>
      <w:lvlJc w:val="left"/>
      <w:rPr>
        <w:rFonts w:hint="eastAsia"/>
      </w:rPr>
    </w:lvl>
  </w:abstractNum>
  <w:abstractNum w:abstractNumId="2">
    <w:nsid w:val="D58F6375"/>
    <w:multiLevelType w:val="singleLevel"/>
    <w:tmpl w:val="D58F6375"/>
    <w:lvl w:ilvl="0" w:tentative="0">
      <w:start w:val="3"/>
      <w:numFmt w:val="decimal"/>
      <w:suff w:val="nothing"/>
      <w:lvlText w:val="%1）"/>
      <w:lvlJc w:val="left"/>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763447103">
    <w15:presenceInfo w15:providerId="WPS Office" w15:userId="59153658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BlNTBjMzM1ZGRiNDAwYmIzMTA4MmIzOWI3MjRhOWIifQ=="/>
  </w:docVars>
  <w:rsids>
    <w:rsidRoot w:val="004B2D9D"/>
    <w:rsid w:val="000C3B56"/>
    <w:rsid w:val="000F5645"/>
    <w:rsid w:val="002131E8"/>
    <w:rsid w:val="0046211D"/>
    <w:rsid w:val="004B2D9D"/>
    <w:rsid w:val="00542F50"/>
    <w:rsid w:val="007F60BC"/>
    <w:rsid w:val="00A31801"/>
    <w:rsid w:val="00CE5B85"/>
    <w:rsid w:val="02080423"/>
    <w:rsid w:val="032F7658"/>
    <w:rsid w:val="038B14F6"/>
    <w:rsid w:val="04355E02"/>
    <w:rsid w:val="048F1409"/>
    <w:rsid w:val="04966335"/>
    <w:rsid w:val="049D5915"/>
    <w:rsid w:val="04F05A45"/>
    <w:rsid w:val="05AE023D"/>
    <w:rsid w:val="05CA5840"/>
    <w:rsid w:val="061647E8"/>
    <w:rsid w:val="06F7130D"/>
    <w:rsid w:val="084E1401"/>
    <w:rsid w:val="08DC77D0"/>
    <w:rsid w:val="09BC7ADA"/>
    <w:rsid w:val="0A3C34DB"/>
    <w:rsid w:val="0A8B7FBE"/>
    <w:rsid w:val="0AD02221"/>
    <w:rsid w:val="0ADD3E51"/>
    <w:rsid w:val="0D244577"/>
    <w:rsid w:val="0D35493D"/>
    <w:rsid w:val="0ED63EFE"/>
    <w:rsid w:val="0FB73D2F"/>
    <w:rsid w:val="148A0A95"/>
    <w:rsid w:val="14CA5F77"/>
    <w:rsid w:val="150847C3"/>
    <w:rsid w:val="15183628"/>
    <w:rsid w:val="15357EA3"/>
    <w:rsid w:val="16F67921"/>
    <w:rsid w:val="17A80401"/>
    <w:rsid w:val="17DF6DD5"/>
    <w:rsid w:val="17E86A50"/>
    <w:rsid w:val="187D363C"/>
    <w:rsid w:val="19FE71B7"/>
    <w:rsid w:val="1B650AE3"/>
    <w:rsid w:val="1B78545F"/>
    <w:rsid w:val="1C457C45"/>
    <w:rsid w:val="1CBD201C"/>
    <w:rsid w:val="1D8B560C"/>
    <w:rsid w:val="1DB307EF"/>
    <w:rsid w:val="1EE241F9"/>
    <w:rsid w:val="1EEE5355"/>
    <w:rsid w:val="20104D96"/>
    <w:rsid w:val="240F31EF"/>
    <w:rsid w:val="246E7F53"/>
    <w:rsid w:val="24FA5C46"/>
    <w:rsid w:val="26AB2089"/>
    <w:rsid w:val="271D7EED"/>
    <w:rsid w:val="286641C7"/>
    <w:rsid w:val="290A2234"/>
    <w:rsid w:val="29981282"/>
    <w:rsid w:val="2A3E7116"/>
    <w:rsid w:val="2BDD0222"/>
    <w:rsid w:val="2D1E6D44"/>
    <w:rsid w:val="2DF61270"/>
    <w:rsid w:val="2E122DE3"/>
    <w:rsid w:val="2F3A425D"/>
    <w:rsid w:val="2FB04808"/>
    <w:rsid w:val="31534A34"/>
    <w:rsid w:val="3337299D"/>
    <w:rsid w:val="35C97A69"/>
    <w:rsid w:val="36142704"/>
    <w:rsid w:val="384358B1"/>
    <w:rsid w:val="38740160"/>
    <w:rsid w:val="38B02F13"/>
    <w:rsid w:val="3D7E67D8"/>
    <w:rsid w:val="3DCD4226"/>
    <w:rsid w:val="3E9A01F4"/>
    <w:rsid w:val="3EA355D5"/>
    <w:rsid w:val="3F6B250C"/>
    <w:rsid w:val="40026051"/>
    <w:rsid w:val="40B85F80"/>
    <w:rsid w:val="40C112D3"/>
    <w:rsid w:val="40D07EFD"/>
    <w:rsid w:val="416870FC"/>
    <w:rsid w:val="43A55671"/>
    <w:rsid w:val="44542D60"/>
    <w:rsid w:val="44B16394"/>
    <w:rsid w:val="44ED72D0"/>
    <w:rsid w:val="46601C27"/>
    <w:rsid w:val="4A455400"/>
    <w:rsid w:val="4A4A251D"/>
    <w:rsid w:val="4B524331"/>
    <w:rsid w:val="4BCA4163"/>
    <w:rsid w:val="4C216BD9"/>
    <w:rsid w:val="52BF52BB"/>
    <w:rsid w:val="52CB49C9"/>
    <w:rsid w:val="54723378"/>
    <w:rsid w:val="54FE12CA"/>
    <w:rsid w:val="56431541"/>
    <w:rsid w:val="56435088"/>
    <w:rsid w:val="575D6537"/>
    <w:rsid w:val="57C948D4"/>
    <w:rsid w:val="58693B63"/>
    <w:rsid w:val="58E97957"/>
    <w:rsid w:val="5B242EC8"/>
    <w:rsid w:val="5C294286"/>
    <w:rsid w:val="5C461236"/>
    <w:rsid w:val="5C6E2119"/>
    <w:rsid w:val="5E076D2B"/>
    <w:rsid w:val="5EAE1426"/>
    <w:rsid w:val="5F25483E"/>
    <w:rsid w:val="5F8108E9"/>
    <w:rsid w:val="60AB4244"/>
    <w:rsid w:val="60B371C8"/>
    <w:rsid w:val="61ED6709"/>
    <w:rsid w:val="621A7FF0"/>
    <w:rsid w:val="628030DA"/>
    <w:rsid w:val="62F573A2"/>
    <w:rsid w:val="64CD3C4E"/>
    <w:rsid w:val="65836794"/>
    <w:rsid w:val="6613339E"/>
    <w:rsid w:val="678A0557"/>
    <w:rsid w:val="68E91861"/>
    <w:rsid w:val="69895956"/>
    <w:rsid w:val="69E5416A"/>
    <w:rsid w:val="6A2A4CE0"/>
    <w:rsid w:val="6A883473"/>
    <w:rsid w:val="6B50447B"/>
    <w:rsid w:val="6CB05C31"/>
    <w:rsid w:val="6EF72976"/>
    <w:rsid w:val="70A96496"/>
    <w:rsid w:val="71C2044D"/>
    <w:rsid w:val="73C13552"/>
    <w:rsid w:val="774D3A7A"/>
    <w:rsid w:val="7798281C"/>
    <w:rsid w:val="78762F4D"/>
    <w:rsid w:val="78FB1A1D"/>
    <w:rsid w:val="7AB54254"/>
    <w:rsid w:val="7D781125"/>
    <w:rsid w:val="7D955FA5"/>
    <w:rsid w:val="7DAA7433"/>
    <w:rsid w:val="7F080287"/>
    <w:rsid w:val="7F207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semiHidden/>
    <w:qFormat/>
    <w:uiPriority w:val="0"/>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4"/>
      <w:szCs w:val="24"/>
    </w:rPr>
  </w:style>
  <w:style w:type="character" w:customStyle="1" w:styleId="16">
    <w:name w:val="font41"/>
    <w:basedOn w:val="11"/>
    <w:qFormat/>
    <w:uiPriority w:val="0"/>
    <w:rPr>
      <w:rFonts w:hint="eastAsia" w:ascii="微软雅黑" w:hAnsi="微软雅黑" w:eastAsia="微软雅黑" w:cs="微软雅黑"/>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5f00ea37-8bd6-467d-9020-698e0b82e7f4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6102FF46</paraID>
      <start>20</start>
      <end>21</end>
      <status>modified</status>
      <modifiedWord>—</modifiedWord>
      <trackRevisions>false</trackRevisions>
    </reviewItem>
    <reviewItem>
      <errorID>56c085b0-74e2-412c-b473-d9c1bc895323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2D40800D</paraID>
      <start>16</start>
      <end>17</end>
      <status>modified</status>
      <modifiedWord>—</modifiedWord>
      <trackRevisions>false</trackRevisions>
    </reviewItem>
    <reviewItem>
      <errorID>da0d61e5-ed99-4e22-9983-f7fba3b29ff2</errorID>
      <errorWord>源</errorWord>
      <group>L1_AI</group>
      <groupName>深度校对</groupName>
      <ability>L2_AI_Word</ability>
      <abilityName>字词纠错</abilityName>
      <candidateList>
        <item>康源</item>
      </candidateList>
      <explain/>
      <paraID>148BC4D8</paraID>
      <start>10</start>
      <end>11</end>
      <status>ignored</status>
      <modifiedWord/>
      <trackRevisions>false</trackRevisions>
    </reviewItem>
    <reviewItem>
      <errorID>b9a26291-376e-4a4e-9b5e-5df4d7e00088</errorID>
      <errorWord>科技股份</errorWord>
      <group>L1_AI</group>
      <groupName>深度校对</groupName>
      <ability>L2_AI_Word</ability>
      <abilityName>字词纠错</abilityName>
      <candidateList>
        <item>环保科技</item>
      </candidateList>
      <explain/>
      <paraID>148BC4D8</paraID>
      <start>11</start>
      <end>15</end>
      <status>ignored</status>
      <modifiedWord/>
      <trackRevisions>false</trackRevisions>
    </reviewItem>
    <reviewItem>
      <errorID>9a531022-e6e2-479e-98c7-4ce05f3cd99e</errorID>
      <errorWord>源</errorWord>
      <group>L1_AI</group>
      <groupName>深度校对</groupName>
      <ability>L2_AI_Word</ability>
      <abilityName>字词纠错</abilityName>
      <candidateList>
        <item>康源</item>
      </candidateList>
      <explain/>
      <paraID>148BC4D8</paraID>
      <start>75</start>
      <end>76</end>
      <status>ignored</status>
      <modifiedWord/>
      <trackRevisions>false</trackRevisions>
    </reviewItem>
    <reviewItem>
      <errorID>77311b3a-13e2-4d7c-8bd8-4710eed437a0</errorID>
      <errorWord>科技股份</errorWord>
      <group>L1_AI</group>
      <groupName>深度校对</groupName>
      <ability>L2_AI_Word</ability>
      <abilityName>字词纠错</abilityName>
      <candidateList>
        <item>环保科技</item>
      </candidateList>
      <explain/>
      <paraID>148BC4D8</paraID>
      <start>76</start>
      <end>80</end>
      <status>ignored</status>
      <modifiedWord/>
      <trackRevisions>false</trackRevisions>
    </reviewItem>
    <reviewItem>
      <errorID>9061d9ba-0c96-438b-8490-5e81450f96a6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5E7F729B</paraID>
      <start>16</start>
      <end>17</end>
      <status>modified</status>
      <modifiedWord>—</modifiedWord>
      <trackRevisions>false</trackRevisions>
    </reviewItem>
    <reviewItem>
      <errorID>3025efe0-fbf9-4597-a097-c0d1bbde94eb</errorID>
      <errorWord>(</errorWord>
      <group>L1_Format</group>
      <groupName>格式问题</groupName>
      <ability>L2_HalfPunc</ability>
      <abilityName>全半角检查</abilityName>
      <candidateList>
        <item>（</item>
      </candidateList>
      <explain>文本全半角错误。</explain>
      <paraID>596C1BBF</paraID>
      <start>37</start>
      <end>38</end>
      <status>ignored</status>
      <modifiedWord/>
      <trackRevisions>false</trackRevisions>
    </reviewItem>
    <reviewItem>
      <errorID>9b4411b9-0d85-405e-be1d-bb1e2e1295a2</errorID>
      <errorWord>)</errorWord>
      <group>L1_Format</group>
      <groupName>格式问题</groupName>
      <ability>L2_HalfPunc</ability>
      <abilityName>全半角检查</abilityName>
      <candidateList>
        <item>）</item>
      </candidateList>
      <explain>文本全半角错误。</explain>
      <paraID>596C1BBF</paraID>
      <start>46</start>
      <end>47</end>
      <status>ignored</status>
      <modifiedWord/>
      <trackRevisions>false</trackRevisions>
    </reviewItem>
    <reviewItem>
      <errorID>5ec6ad87-5ebe-4c8a-a6c4-557779c66c49</errorID>
      <errorWord>营业部银行</errorWord>
      <group>L1_AI</group>
      <groupName>深度校对</groupName>
      <ability>L2_AI_Grammar</ability>
      <abilityName>语法纠错</abilityName>
      <candidateList>
        <item>营业部</item>
      </candidateList>
      <explain/>
      <paraID>50BEF055</paraID>
      <start>23</start>
      <end>28</end>
      <status>ignored</status>
      <modifiedWord/>
      <trackRevisions>false</trackRevisions>
    </reviewItem>
    <reviewItem>
      <errorID>99c0dfc5-50fb-4fe5-b841-55bf91461b9f</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 AD486F3</paraID>
      <start>0</start>
      <end>1</end>
      <status>ignored</status>
      <modifiedWord/>
      <trackRevisions>false</trackRevisions>
    </reviewItem>
    <reviewItem>
      <errorID>fe6e6ae2-a794-48c7-8d5a-397d43df0246</errorID>
      <errorWord>充分考虑到</errorWord>
      <group>L1_Word</group>
      <groupName>字词问题</groupName>
      <ability>L2_Typo</ability>
      <abilityName>字词错误</abilityName>
      <candidateList>
        <item>充分考虑</item>
      </candidateList>
      <explain/>
      <paraID>668DF2F9</paraID>
      <start>8</start>
      <end>12</end>
      <status>modified</status>
      <modifiedWord>充分考虑</modifiedWord>
      <trackRevisions>false</trackRevisions>
    </reviewItem>
    <reviewItem>
      <errorID>878763e4-232f-4adc-b0ec-9111df258762</errorID>
      <errorWord>其它的</errorWord>
      <group>L1_AI</group>
      <groupName>深度校对</groupName>
      <ability>L2_AI_Word</ability>
      <abilityName>字词纠错</abilityName>
      <candidateList>
        <item>其他</item>
      </candidateList>
      <explain>〈代〉指示代词。别的：今天的文娱晚会，除了京剧、曲艺以外，还有～精彩节目。</explain>
      <paraID>668DF2F9</paraID>
      <start>24</start>
      <end>26</end>
      <status>modified</status>
      <modifiedWord>其他</modifiedWord>
      <trackRevisions>false</trackRevisions>
    </reviewItem>
    <reviewItem>
      <errorID>e70be77a-b949-48d3-8e3a-6b6cf8b9fd0f</errorID>
      <errorWord>反映</errorWord>
      <group>L1_AI</group>
      <groupName>深度校对</groupName>
      <ability>L2_AI_Grammar</ability>
      <abilityName>语法纠错</abilityName>
      <candidateList>
        <item>予以体现</item>
      </candidateList>
      <explain/>
      <paraID>668DF2F9</paraID>
      <start>38</start>
      <end>42</end>
      <status>modified</status>
      <modifiedWord>予以体现</modifiedWord>
      <trackRevisions>false</trackRevisions>
    </reviewItem>
    <reviewItem>
      <errorID>0921628c-827c-412c-a269-3d1845320026</errorID>
      <errorWord>截止递交</errorWord>
      <group>L1_AI</group>
      <groupName>深度校对</groupName>
      <ability>L2_AI_Word</ability>
      <abilityName>字词纠错</abilityName>
      <candidateList>
        <item>递交截止</item>
      </candidateList>
      <explain/>
      <paraID>41CB59A4</paraID>
      <start>4</start>
      <end>8</end>
      <status>modified</status>
      <modifiedWord>递交截止</modifiedWord>
      <trackRevisions>false</trackRevisions>
    </reviewItem>
    <reviewItem>
      <errorID>c315a6a2-7763-4b21-ad47-5d9ac1099257</errorID>
      <errorWord> </errorWord>
      <group>L1_AI</group>
      <groupName>深度校对</groupName>
      <ability>L2_AI_Punc</ability>
      <abilityName>标点纠错</abilityName>
      <candidateList>
        <item/>
      </candidateList>
      <explain>此处空格冗余，建议删除。</explain>
      <paraID>41CB59A4</paraID>
      <start>25</start>
      <end>25</end>
      <status>modified</status>
      <modifiedWord/>
      <trackRevisions>false</trackRevisions>
    </reviewItem>
    <reviewItem>
      <errorID>90586ba9-38e5-4769-9a86-3f0b58630265</errorID>
      <errorWord>00 前</errorWord>
      <group>L1_AI</group>
      <groupName>深度校对</groupName>
      <ability>L2_AI_Grammar</ability>
      <abilityName>语法纠错</abilityName>
      <candidateList>
        <item>00</item>
      </candidateList>
      <explain/>
      <paraID>41CB59A4</paraID>
      <start>31</start>
      <end>33</end>
      <status>modified</status>
      <modifiedWord>00</modifiedWord>
      <trackRevisions>false</trackRevisions>
    </reviewItem>
    <reviewItem>
      <errorID>570e149b-b623-4c36-b149-362eafe47bad</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115471DC</paraID>
      <start>65</start>
      <end>66</end>
      <status>modified</status>
      <modifiedWord>且</modifiedWord>
      <trackRevisions>false</trackRevisions>
    </reviewItem>
    <reviewItem>
      <errorID>9f04a6ca-7397-4079-bf68-1a91b8834cf8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196171DF</paraID>
      <start>0</start>
      <end>2</end>
      <status>modified</status>
      <modifiedWord>5）</modifiedWord>
      <trackRevisions>false</trackRevisions>
    </reviewItem>
    <reviewItem>
      <errorID>506b4b5c-054e-4fbf-b125-c78060d21251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45A65780</paraID>
      <start>0</start>
      <end>2</end>
      <status>modified</status>
      <modifiedWord>6）</modifiedWord>
      <trackRevisions>false</trackRevisions>
    </reviewItem>
    <reviewItem>
      <errorID>2e6be164-2dac-49fe-8fdc-ce07c8813462</errorID>
      <errorWord>中华人民 共和国固体废物污染环境防治法</errorWord>
      <group>L1_Knowledge</group>
      <groupName>知识性问题</groupName>
      <ability>L2_Knowledge</ability>
      <abilityName>其他知识</abilityName>
      <candidateList>
        <item>中华人民共和国固体废物污染环境防治法</item>
      </candidateList>
      <explain>当前法律法规未收录或尚未生效，注意核查是否正确。</explain>
      <paraID>1081AC5E</paraID>
      <start>29</start>
      <end>47</end>
      <status>modified</status>
      <modifiedWord>中华人民共和国固体废物污染环境防治法</modifiedWord>
      <trackRevisions>false</trackRevisions>
    </reviewItem>
    <reviewItem>
      <errorID>7214a29d-1029-4370-a74b-59d92ded2395</errorID>
      <errorWord>(</errorWord>
      <group>L1_Format</group>
      <groupName>格式问题</groupName>
      <ability>L2_HalfPunc</ability>
      <abilityName>全半角检查</abilityName>
      <candidateList>
        <item>（</item>
      </candidateList>
      <explain>文本全半角错误。</explain>
      <paraID> 8289CEF</paraID>
      <start>18</start>
      <end>19</end>
      <status>modified</status>
      <modifiedWord>（</modifiedWord>
      <trackRevisions>false</trackRevisions>
    </reviewItem>
    <reviewItem>
      <errorID>6d330f00-2ff7-4ebe-8ecb-16158c3e93ba</errorID>
      <errorWord>(</errorWord>
      <group>L1_Format</group>
      <groupName>格式问题</groupName>
      <ability>L2_HalfPunc</ability>
      <abilityName>全半角检查</abilityName>
      <candidateList>
        <item>（</item>
      </candidateList>
      <explain>文本全半角错误。</explain>
      <paraID> 8289CEF</paraID>
      <start>71</start>
      <end>72</end>
      <status>modified</status>
      <modifiedWord>（</modifiedWord>
      <trackRevisions>false</trackRevisions>
    </reviewItem>
    <reviewItem>
      <errorID>271bf945-7d7a-4eb5-825e-75f51f25015e</errorID>
      <errorWord>接</errorWord>
      <group>L1_Word</group>
      <groupName>字词问题</groupName>
      <ability>L2_Typo</ability>
      <abilityName>字词错误</abilityName>
      <candidateList>
        <item>接到</item>
      </candidateList>
      <explain/>
      <paraID> EAFA28F</paraID>
      <start>50</start>
      <end>52</end>
      <status>modified</status>
      <modifiedWord>接到</modifiedWord>
      <trackRevisions>false</trackRevisions>
    </reviewItem>
    <reviewItem>
      <errorID>cc6c19af-5822-4cfd-9e1c-abfe64c1e1f2</errorID>
      <errorWord>车箱</errorWord>
      <group>L1_Word</group>
      <groupName>字词问题</groupName>
      <ability>L2_Variant</ability>
      <abilityName>异形词</abilityName>
      <candidateList>
        <item>车厢</item>
      </candidateList>
      <explain>词汇[车箱]的规范词形写作[车厢]。</explain>
      <paraID>140E8501</paraID>
      <start>16</start>
      <end>18</end>
      <status>modified</status>
      <modifiedWord>车厢</modifiedWord>
      <trackRevisions>false</trackRevisions>
    </reviewItem>
    <reviewItem>
      <errorID>183b05fe-d1de-4387-b4bc-b4826b8f9a9b</errorID>
      <errorWord>车箱</errorWord>
      <group>L1_Word</group>
      <groupName>字词问题</groupName>
      <ability>L2_Variant</ability>
      <abilityName>异形词</abilityName>
      <candidateList>
        <item>车厢</item>
      </candidateList>
      <explain>词汇[车箱]的规范词形写作[车厢]。</explain>
      <paraID>140E8501</paraID>
      <start>34</start>
      <end>36</end>
      <status>modified</status>
      <modifiedWord>车厢</modifiedWord>
      <trackRevisions>false</trackRevisions>
    </reviewItem>
    <reviewItem>
      <errorID>7c3136b1-4abd-45a6-9f8b-b43e9b533934</errorID>
      <errorWord>车箱内</errorWord>
      <group>L1_Word</group>
      <groupName>字词问题</groupName>
      <ability>L2_Variant</ability>
      <abilityName>异形词</abilityName>
      <candidateList>
        <item>车厢内</item>
      </candidateList>
      <explain>词汇[车箱内]的规范词形写作[车厢内]。</explain>
      <paraID>45A9C24E</paraID>
      <start>43</start>
      <end>46</end>
      <status>modified</status>
      <modifiedWord>车厢内</modifiedWord>
      <trackRevisions>false</trackRevisions>
    </reviewItem>
    <reviewItem>
      <errorID>f16525c4-9680-4503-9d73-5979dced960a</errorID>
      <errorWord>属</errorWord>
      <group>L1_Word</group>
      <groupName>字词问题</groupName>
      <ability>L2_Typo</ability>
      <abilityName>字词错误</abilityName>
      <candidateList>
        <item>属于</item>
      </candidateList>
      <explain/>
      <paraID>2325612C</paraID>
      <start>13</start>
      <end>15</end>
      <status>modified</status>
      <modifiedWord>属于</modifiedWord>
      <trackRevisions>false</trackRevisions>
    </reviewItem>
    <reviewItem>
      <errorID>b7832f06-65cc-4e68-842c-c8e3b8f5c07d</errorID>
      <errorWord>，</errorWord>
      <group>L1_Word</group>
      <groupName>字词问题</groupName>
      <ability>L2_Typo</ability>
      <abilityName>字词错误</abilityName>
      <candidateList>
        <item>，以</item>
      </candidateList>
      <explain/>
      <paraID>5CE51430</paraID>
      <start>42</start>
      <end>44</end>
      <status>modified</status>
      <modifiedWord>，以</modifiedWord>
      <trackRevisions>false</trackRevisions>
    </reviewItem>
    <reviewItem>
      <errorID>59ade637-a9dc-4fd1-a183-064f070a6cd9</errorID>
      <errorWord>，</errorWord>
      <group>L1_Word</group>
      <groupName>字词问题</groupName>
      <ability>L2_Typo</ability>
      <abilityName>字词错误</abilityName>
      <candidateList>
        <item>，在</item>
      </candidateList>
      <explain/>
      <paraID>278FE9E8</paraID>
      <start>25</start>
      <end>27</end>
      <status>modified</status>
      <modifiedWord>，在</modifiedWord>
      <trackRevisions>false</trackRevisions>
    </reviewItem>
    <reviewItem>
      <errorID>452b4e23-7bb9-4a8b-aece-1cc0daa0c7b3</errorID>
      <errorWord>标示</errorWord>
      <group>L1_Word</group>
      <groupName>字词问题</groupName>
      <ability>L2_Typo</ability>
      <abilityName>字词错误</abilityName>
      <candidateList>
        <item>标识</item>
      </candidateList>
      <explain>存在发音相同字词的误用。</explain>
      <paraID>4C86DFEE</paraID>
      <start>29</start>
      <end>31</end>
      <status>modified</status>
      <modifiedWord>标识</modifiedWord>
      <trackRevisions>false</trackRevisions>
    </reviewItem>
    <reviewItem>
      <errorID>e67da83e-20ca-46ee-9d13-8fdb9b5f5e47</errorID>
      <errorWord>掌控</errorWord>
      <group>L1_Word</group>
      <groupName>字词问题</groupName>
      <ability>L2_Typo</ability>
      <abilityName>字词错误</abilityName>
      <candidateList>
        <item>掌握</item>
      </candidateList>
      <explain>“掌控～情况”搭配不当，建议修改为“掌握～情况”。</explain>
      <paraID>459C3202</paraID>
      <start>43</start>
      <end>45</end>
      <status>modified</status>
      <modifiedWord>掌握</modifiedWord>
      <trackRevisions>false</trackRevisions>
    </reviewItem>
    <reviewItem>
      <errorID>43a8a854-d6b8-462a-adee-f46d07883bb6</errorID>
      <errorWord>(</errorWord>
      <group>L1_Format</group>
      <groupName>格式问题</groupName>
      <ability>L2_HalfPunc</ability>
      <abilityName>全半角检查</abilityName>
      <candidateList>
        <item>（</item>
      </candidateList>
      <explain>文本全半角错误。</explain>
      <paraID>6D1A944E</paraID>
      <start>68</start>
      <end>69</end>
      <status>modified</status>
      <modifiedWord>（</modifiedWord>
      <trackRevisions>false</trackRevisions>
    </reviewItem>
    <reviewItem>
      <errorID>a1e39474-74f0-4cf4-8074-d13b60190f09</errorID>
      <errorWord>)</errorWord>
      <group>L1_Format</group>
      <groupName>格式问题</groupName>
      <ability>L2_HalfPunc</ability>
      <abilityName>全半角检查</abilityName>
      <candidateList>
        <item>）</item>
      </candidateList>
      <explain>文本全半角错误。</explain>
      <paraID>6D1A944E</paraID>
      <start>70</start>
      <end>71</end>
      <status>modified</status>
      <modifiedWord>）</modifiedWord>
      <trackRevisions>false</trackRevisions>
    </reviewItem>
    <reviewItem>
      <errorID>a16bf50d-bf82-41d2-a6ee-be071cc1fbd1</errorID>
      <errorWord>任何的</errorWord>
      <group>L1_Word</group>
      <groupName>字词问题</groupName>
      <ability>L2_Typo</ability>
      <abilityName>字词错误</abilityName>
      <candidateList>
        <item>任何</item>
      </candidateList>
      <explain>〈代〉指示代词。不论什么：～人都要遵纪守法｜我们能够战胜～困难。</explain>
      <paraID>56F2F7BB</paraID>
      <start>17</start>
      <end>19</end>
      <status>modified</status>
      <modifiedWord>任何</modifiedWord>
      <trackRevisions>false</trackRevisions>
    </reviewItem>
    <reviewItem>
      <errorID>2a2595bd-008f-401f-9e5c-b0ffbfe0f891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33A27D22</paraID>
      <start>0</start>
      <end>2</end>
      <status>modified</status>
      <modifiedWord>2.</modifiedWord>
      <trackRevisions>false</trackRevisions>
    </reviewItem>
    <reviewItem>
      <errorID>cc0596b8-b510-485d-bffa-dbcc5410acb3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AFAD6F</paraID>
      <start>0</start>
      <end>2</end>
      <status>modified</status>
      <modifiedWord>3.</modifiedWord>
      <trackRevisions>false</trackRevisions>
    </reviewItem>
    <reviewItem>
      <errorID>65d2cad8-83ff-4921-94b9-55a769627e3d</errorID>
      <errorWord>大量运输</errorWord>
      <group>L1_Knowledge</group>
      <groupName>知识性问题</groupName>
      <ability>L2_Term</ability>
      <abilityName>专业术语</abilityName>
      <candidateList>
        <item>大件运输</item>
      </candidateList>
      <explain/>
      <paraID>  AFAD6F</paraID>
      <start>15</start>
      <end>19</end>
      <status>ignored</status>
      <modifiedWord/>
      <trackRevisions>false</trackRevisions>
    </reviewItem>
    <reviewItem>
      <errorID>645bed91-e5b3-419e-b53d-38753e33ef08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1268FE5A</paraID>
      <start>0</start>
      <end>2</end>
      <status>modified</status>
      <modifiedWord>4.</modifiedWord>
      <trackRevisions>false</trackRevisions>
    </reviewItem>
    <reviewItem>
      <errorID>d3da1282-3bfd-473d-8669-19be7b70ce76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39AE61C6</paraID>
      <start>0</start>
      <end>2</end>
      <status>modified</status>
      <modifiedWord>5.</modifiedWord>
      <trackRevisions>false</trackRevisions>
    </reviewItem>
    <reviewItem>
      <errorID>e051e78c-43ef-4829-a966-a22f16b53326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64B2D251</paraID>
      <start>0</start>
      <end>2</end>
      <status>modified</status>
      <modifiedWord>6.</modifiedWord>
      <trackRevisions>false</trackRevisions>
    </reviewItem>
    <reviewItem>
      <errorID>4f3fbd1d-e31b-4b1f-8515-2b9459f10347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20B896E9</paraID>
      <start>0</start>
      <end>2</end>
      <status>modified</status>
      <modifiedWord>7.</modifiedWord>
      <trackRevisions>false</trackRevisions>
    </reviewItem>
    <reviewItem>
      <errorID>1ee97b21-5747-4536-bf11-082c28b20470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6C0DC0A9</paraID>
      <start>0</start>
      <end>2</end>
      <status>modified</status>
      <modifiedWord>8.</modifiedWord>
      <trackRevisions>false</trackRevisions>
    </reviewItem>
    <reviewItem>
      <errorID>87d0bc35-6832-4762-8772-bf726163c0ae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40677485</paraID>
      <start>0</start>
      <end>2</end>
      <status>modified</status>
      <modifiedWord>9.</modifiedWord>
      <trackRevisions>false</trackRevisions>
    </reviewItem>
    <reviewItem>
      <errorID>7141d8c9-59ed-4d13-8540-237fc0d192ba</errorID>
      <errorWord>(</errorWord>
      <group>L1_Format</group>
      <groupName>格式问题</groupName>
      <ability>L2_HalfPunc</ability>
      <abilityName>全半角检查</abilityName>
      <candidateList>
        <item>（</item>
      </candidateList>
      <explain>文本全半角错误。</explain>
      <paraID>5CE0A3E5</paraID>
      <start>4</start>
      <end>5</end>
      <status>modified</status>
      <modifiedWord>（</modifiedWord>
      <trackRevisions>false</trackRevisions>
    </reviewItem>
    <reviewItem>
      <errorID>f5fa4629-f123-41d5-aa05-c7ac31dfe476</errorID>
      <errorWord>)</errorWord>
      <group>L1_Format</group>
      <groupName>格式问题</groupName>
      <ability>L2_HalfPunc</ability>
      <abilityName>全半角检查</abilityName>
      <candidateList>
        <item>）</item>
      </candidateList>
      <explain>文本全半角错误。</explain>
      <paraID>5CE0A3E5</paraID>
      <start>7</start>
      <end>8</end>
      <status>modified</status>
      <modifiedWord>）</modifiedWord>
      <trackRevisions>false</trackRevisions>
    </reviewItem>
    <reviewItem>
      <errorID>fc8e586c-6a1f-465b-acad-563232d3a809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691623DE</paraID>
      <start>0</start>
      <end>2</end>
      <status>modified</status>
      <modifiedWord>1.</modifiedWord>
      <trackRevisions>false</trackRevisions>
    </reviewItem>
    <reviewItem>
      <errorID>b1f3aeb1-89dd-4c10-911d-3c58a90c0c3a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1B6A878B</paraID>
      <start>0</start>
      <end>2</end>
      <status>modified</status>
      <modifiedWord>2.</modifiedWord>
      <trackRevisions>false</trackRevisions>
    </reviewItem>
    <reviewItem>
      <errorID>eaec7aaf-35ae-4c23-9bfd-2c14b23b3024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7B8F6AE</paraID>
      <start>0</start>
      <end>2</end>
      <status>modified</status>
      <modifiedWord>3.</modifiedWord>
      <trackRevisions>false</trackRevisions>
    </reviewItem>
    <reviewItem>
      <errorID>dc783f14-6026-43ad-b058-1a4d70f1aacc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648AF47F</paraID>
      <start>0</start>
      <end>2</end>
      <status>modified</status>
      <modifiedWord>2.</modifiedWord>
      <trackRevisions>false</trackRevisions>
    </reviewItem>
    <reviewItem>
      <errorID>56c68415-0ea7-4750-85da-76628a3c1add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54B9E5AB</paraID>
      <start>0</start>
      <end>2</end>
      <status>modified</status>
      <modifiedWord>3.</modifiedWord>
      <trackRevisions>false</trackRevisions>
    </reviewItem>
    <reviewItem>
      <errorID>e1730e2c-c9bf-44be-b12d-e8e943913ad0</errorID>
      <errorWord>大量运输</errorWord>
      <group>L1_Knowledge</group>
      <groupName>知识性问题</groupName>
      <ability>L2_Term</ability>
      <abilityName>专业术语</abilityName>
      <candidateList>
        <item>大件运输</item>
      </candidateList>
      <explain/>
      <paraID>54B9E5AB</paraID>
      <start>15</start>
      <end>19</end>
      <status>ignored</status>
      <modifiedWord/>
      <trackRevisions>false</trackRevisions>
    </reviewItem>
    <reviewItem>
      <errorID>ed836ca6-bbfa-4167-8c90-0e3bccd9caf5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202BF318</paraID>
      <start>0</start>
      <end>2</end>
      <status>modified</status>
      <modifiedWord>4.</modifiedWord>
      <trackRevisions>false</trackRevisions>
    </reviewItem>
    <reviewItem>
      <errorID>539ae15f-2aa1-4fe1-a51b-2989914cf0c1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1E3DA65C</paraID>
      <start>0</start>
      <end>2</end>
      <status>modified</status>
      <modifiedWord>5.</modifiedWord>
      <trackRevisions>false</trackRevisions>
    </reviewItem>
    <reviewItem>
      <errorID>51832423-738d-4ade-92d8-aa5dca00623c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6B546BEA</paraID>
      <start>0</start>
      <end>2</end>
      <status>modified</status>
      <modifiedWord>6.</modifiedWord>
      <trackRevisions>false</trackRevisions>
    </reviewItem>
    <reviewItem>
      <errorID>8ad8530a-3330-4eae-a3c7-8a8e0f3e0e42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2218937E</paraID>
      <start>0</start>
      <end>2</end>
      <status>modified</status>
      <modifiedWord>7.</modifiedWord>
      <trackRevisions>false</trackRevisions>
    </reviewItem>
    <reviewItem>
      <errorID>7f8b3800-e793-46d6-a14e-a15e10e1ada7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46D5D0AF</paraID>
      <start>0</start>
      <end>2</end>
      <status>modified</status>
      <modifiedWord>8.</modifiedWord>
      <trackRevisions>false</trackRevisions>
    </reviewItem>
    <reviewItem>
      <errorID>16e426a7-8dc8-440d-b5ca-d5f3192655ec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D11E5AD</paraID>
      <start>0</start>
      <end>2</end>
      <status>modified</status>
      <modifiedWord>9.</modifiedWord>
      <trackRevisions>false</trackRevisions>
    </reviewItem>
    <reviewItem>
      <errorID>df08e4fe-5823-47fa-8f4d-00ec30ca88e3</errorID>
      <errorWord>我</errorWord>
      <group>L1_Word</group>
      <groupName>字词问题</groupName>
      <ability>L2_Typo</ability>
      <abilityName>字词错误</abilityName>
      <candidateList>
        <item>我公</item>
      </candidateList>
      <explain/>
      <paraID>18305440</paraID>
      <start>0</start>
      <end>2</end>
      <status>modified</status>
      <modifiedWord>我公</modifiedWord>
      <trackRevisions>false</trackRevisions>
    </reviewItem>
    <reviewItem>
      <errorID>5f5783c7-70bf-428d-ab87-7265622e986f</errorID>
      <errorWord>输</errorWord>
      <group>L1_Word</group>
      <groupName>字词问题</groupName>
      <ability>L2_Typo</ability>
      <abilityName>字词错误</abilityName>
      <candidateList>
        <item>输保</item>
      </candidateList>
      <explain/>
      <paraID>18305440</paraID>
      <start>59</start>
      <end>61</end>
      <status>modified</status>
      <modifiedWord>输保</modifiedWord>
      <trackRevisions>false</trackRevisions>
    </reviewItem>
    <reviewItem>
      <errorID>58afed69-9aea-4e6f-b903-ca3ab2ae8b4f</errorID>
      <errorWord>属</errorWord>
      <group>L1_Word</group>
      <groupName>字词问题</groupName>
      <ability>L2_Typo</ability>
      <abilityName>字词错误</abilityName>
      <candidateList>
        <item>属于</item>
      </candidateList>
      <explain/>
      <paraID>448F8FA3</paraID>
      <start>84</start>
      <end>86</end>
      <status>modified</status>
      <modifiedWord>属于</modifiedWord>
      <trackRevisions>false</trackRevisions>
    </reviewItem>
    <reviewItem>
      <errorID>8bdf0f3b-c628-4a0a-aaf9-0df1aeb8694b</errorID>
      <errorWord>，</errorWord>
      <group>L1_Word</group>
      <groupName>字词问题</groupName>
      <ability>L2_Typo</ability>
      <abilityName>字词错误</abilityName>
      <candidateList>
        <item>，并</item>
      </candidateList>
      <explain/>
      <paraID>5F696DE8</paraID>
      <start>31</start>
      <end>33</end>
      <status>modified</status>
      <modifiedWord>，并</modifiedWord>
      <trackRevisions>false</trackRevisions>
    </reviewItem>
    <reviewItem>
      <errorID>8b051ed8-5c36-4b40-8b16-c269fa5796fc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38EF21EE</paraID>
      <start>0</start>
      <end>2</end>
      <status>modified</status>
      <modifiedWord>1.</modifiedWord>
      <trackRevisions>false</trackRevisions>
    </reviewItem>
    <reviewItem>
      <errorID>03c100ad-28d6-47be-8b62-cc3066c793c1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4F43C542</paraID>
      <start>0</start>
      <end>2</end>
      <status>modified</status>
      <modifiedWord>2.</modifiedWord>
      <trackRevisions>false</trackRevisions>
    </reviewItem>
    <reviewItem>
      <errorID>757a24d2-5022-49b8-a847-b20203297ab9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70EC7384</paraID>
      <start>0</start>
      <end>2</end>
      <status>modified</status>
      <modifiedWord>3.</modifiedWord>
      <trackRevisions>false</trackRevisions>
    </reviewItem>
    <reviewItem>
      <errorID>334d49db-e4f0-4249-9517-577f003b1cf5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78AD8496</paraID>
      <start>0</start>
      <end>2</end>
      <status>modified</status>
      <modifiedWord>4.</modifiedWord>
      <trackRevisions>false</trackRevisions>
    </reviewItem>
    <reviewItem>
      <errorID>cb6a347c-7c4b-454e-b856-147740ca2787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28D7A9C7</paraID>
      <start>0</start>
      <end>2</end>
      <status>modified</status>
      <modifiedWord>5.</modifiedWord>
      <trackRevisions>false</trackRevisions>
    </reviewItem>
    <reviewItem>
      <errorID>d89c57a9-ef4b-48b8-af84-262539b9faed</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377C5552</paraID>
      <start>0</start>
      <end>1</end>
      <status>ignored</status>
      <modifiedWord/>
      <trackRevisions>false</trackRevisions>
    </reviewItem>
    <reviewItem>
      <errorID>38346c1e-5798-4541-9887-cbbd8faa7901</errorID>
      <errorWord>(</errorWord>
      <group>L1_Format</group>
      <groupName>格式问题</groupName>
      <ability>L2_HalfPunc</ability>
      <abilityName>全半角检查</abilityName>
      <candidateList>
        <item>（</item>
      </candidateList>
      <explain>文本全半角错误。</explain>
      <paraID>7C4756B9</paraID>
      <start>35</start>
      <end>36</end>
      <status>modified</status>
      <modifiedWord>（</modifiedWord>
      <trackRevisions>false</trackRevisions>
    </reviewItem>
    <reviewItem>
      <errorID>e419a9e4-bd5b-45b8-95d9-ff482c822c75</errorID>
      <errorWord>)</errorWord>
      <group>L1_Format</group>
      <groupName>格式问题</groupName>
      <ability>L2_HalfPunc</ability>
      <abilityName>全半角检查</abilityName>
      <candidateList>
        <item>）</item>
      </candidateList>
      <explain>文本全半角错误。</explain>
      <paraID>7C4756B9</paraID>
      <start>44</start>
      <end>45</end>
      <status>modified</status>
      <modifiedWord>）</modifiedWord>
      <trackRevisions>false</trackRevisions>
    </reviewItem>
    <reviewItem>
      <errorID>022a722a-647d-42ad-9e68-54fe009f84b4</errorID>
      <errorWord>(</errorWord>
      <group>L1_Format</group>
      <groupName>格式问题</groupName>
      <ability>L2_HalfPunc</ability>
      <abilityName>全半角检查</abilityName>
      <candidateList>
        <item>（</item>
      </candidateList>
      <explain>文本全半角错误。</explain>
      <paraID>148C238C</paraID>
      <start>8</start>
      <end>9</end>
      <status>modified</status>
      <modifiedWord>（</modifiedWord>
      <trackRevisions>false</trackRevisions>
    </reviewItem>
    <reviewItem>
      <errorID>e929e071-ad27-44de-ac0f-a1710812708d</errorID>
      <errorWord>)</errorWord>
      <group>L1_Format</group>
      <groupName>格式问题</groupName>
      <ability>L2_HalfPunc</ability>
      <abilityName>全半角检查</abilityName>
      <candidateList>
        <item>）</item>
      </candidateList>
      <explain>文本全半角错误。</explain>
      <paraID>148C238C</paraID>
      <start>17</start>
      <end>18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91e7c2-a2b8-4e1f-8a95-1d9637d7b07e}">
  <ds:schemaRefs/>
</ds:datastoreItem>
</file>

<file path=docProps/app.xml><?xml version="1.0" encoding="utf-8"?>
<Properties xmlns="http://schemas.openxmlformats.org/officeDocument/2006/extended-properties" xmlns:vt="http://schemas.openxmlformats.org/officeDocument/2006/docPropsVTypes">
  <Template>Normal</Template>
  <Pages>51</Pages>
  <Words>21098</Words>
  <Characters>22474</Characters>
  <Lines>127</Lines>
  <Paragraphs>35</Paragraphs>
  <TotalTime>53</TotalTime>
  <ScaleCrop>false</ScaleCrop>
  <LinksUpToDate>false</LinksUpToDate>
  <CharactersWithSpaces>23595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2025-09-27T22:16:00Z</dcterms:created>
  <dc:creator>Lihh</dc:creator>
  <cp:lastModifiedBy>WPS_1763447103</cp:lastModifiedBy>
  <dcterms:modified xsi:type="dcterms:W3CDTF">2025-12-19T08:14:47Z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2025-09-27T22:20:45Z</vt:filetime>
  </property>
  <property fmtid="{D5CDD505-2E9C-101B-9397-08002B2CF9AE}" pid="4" name="KSOTemplateDocerSaveRecord">
    <vt:lpwstr>eyJoZGlkIjoiYzQ4ZmQ2MDU5MjZiOGI2NjIxODlkYTRkN2I0YzMxMDkiLCJ1c2VySWQiOiIxMzc0NzA5Mzk3In0=</vt:lpwstr>
  </property>
  <property fmtid="{D5CDD505-2E9C-101B-9397-08002B2CF9AE}" pid="5" name="KSOProductBuildVer">
    <vt:lpwstr>2052-11.1.0.12763</vt:lpwstr>
  </property>
  <property fmtid="{D5CDD505-2E9C-101B-9397-08002B2CF9AE}" pid="6" name="ICV">
    <vt:lpwstr>2E9C6C1BBC6D464786078974C8C231A1</vt:lpwstr>
  </property>
</Properties>
</file>